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493F" w:rsidR="00752637" w:rsidP="00752637" w:rsidRDefault="00752637" w14:paraId="8791b52" w14:textId="8791b52">
      <w:pPr>
        <w:jc w:val="both"/>
        <w15:collapsed w:val="false"/>
        <w:rPr>
          <w:rFonts w:ascii="Arial" w:hAnsi="Arial" w:cs="Arial"/>
          <w:sz w:val="22"/>
          <w:szCs w:val="22"/>
          <w:lang w:val="hr-HR"/>
        </w:rPr>
      </w:pPr>
      <w:bookmarkStart w:name="_GoBack" w:id="0"/>
      <w:bookmarkEnd w:id="0"/>
      <w:r w:rsidRPr="002E493F">
        <w:rPr>
          <w:rFonts w:ascii="Arial" w:hAnsi="Arial" w:cs="Arial"/>
          <w:sz w:val="22"/>
          <w:szCs w:val="22"/>
          <w:lang w:val="hr-HR"/>
        </w:rPr>
        <w:t xml:space="preserve">     REPUBLIKA HRVATSKA</w:t>
      </w:r>
    </w:p>
    <w:p w:rsidRPr="002E493F" w:rsidR="00E141FF" w:rsidP="00752637" w:rsidRDefault="00E141F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TRGOVAČKI SUD U VARAŽDINU</w:t>
      </w:r>
      <w:r w:rsidRPr="002E493F">
        <w:rPr>
          <w:rFonts w:ascii="Arial" w:hAnsi="Arial" w:cs="Arial"/>
          <w:sz w:val="22"/>
          <w:szCs w:val="22"/>
          <w:lang w:val="hr-HR"/>
        </w:rPr>
        <w:tab/>
      </w:r>
      <w:r w:rsidRPr="002E493F">
        <w:rPr>
          <w:rFonts w:ascii="Arial" w:hAnsi="Arial" w:cs="Arial"/>
          <w:sz w:val="22"/>
          <w:szCs w:val="22"/>
          <w:lang w:val="hr-HR"/>
        </w:rPr>
        <w:tab/>
        <w:t xml:space="preserve">               </w:t>
      </w:r>
    </w:p>
    <w:p w:rsidRPr="002E493F" w:rsidR="00C07A7D" w:rsidP="0029302E" w:rsidRDefault="0075263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ab/>
      </w:r>
    </w:p>
    <w:p w:rsidRPr="002E493F" w:rsidR="00A74C29" w:rsidP="00277562" w:rsidRDefault="00752637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 A P I S N I K</w:t>
      </w:r>
    </w:p>
    <w:p w:rsidRPr="002E493F" w:rsidR="00A74C29" w:rsidP="00277562" w:rsidRDefault="00A74C29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od </w:t>
      </w:r>
      <w:r w:rsidRPr="002E493F" w:rsidR="00F601BA">
        <w:rPr>
          <w:rFonts w:ascii="Arial" w:hAnsi="Arial" w:cs="Arial"/>
          <w:sz w:val="22"/>
          <w:szCs w:val="22"/>
          <w:lang w:val="hr-HR"/>
        </w:rPr>
        <w:t>20. travnja</w:t>
      </w:r>
      <w:r w:rsidRPr="002E493F" w:rsidR="00814D86">
        <w:rPr>
          <w:rFonts w:ascii="Arial" w:hAnsi="Arial" w:cs="Arial"/>
          <w:sz w:val="22"/>
          <w:szCs w:val="22"/>
          <w:lang w:val="hr-HR"/>
        </w:rPr>
        <w:t xml:space="preserve"> 2021</w:t>
      </w:r>
      <w:r w:rsidRPr="002E493F">
        <w:rPr>
          <w:rFonts w:ascii="Arial" w:hAnsi="Arial" w:cs="Arial"/>
          <w:sz w:val="22"/>
          <w:szCs w:val="22"/>
          <w:lang w:val="hr-HR"/>
        </w:rPr>
        <w:t>.</w:t>
      </w:r>
    </w:p>
    <w:p w:rsidRPr="002E493F" w:rsidR="00DF0050" w:rsidP="00277562" w:rsidRDefault="00752637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sastavljen kod Trgovačkog suda u Varaždinu </w:t>
      </w:r>
    </w:p>
    <w:p w:rsidRPr="002E493F" w:rsidR="00FC3CE9" w:rsidP="00277562" w:rsidRDefault="00752637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o</w:t>
      </w:r>
      <w:r w:rsidRPr="002E493F" w:rsidR="00EC6BC0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održanom </w:t>
      </w:r>
      <w:r w:rsidRPr="002E493F" w:rsidR="00FC3CE9">
        <w:rPr>
          <w:rFonts w:ascii="Arial" w:hAnsi="Arial" w:cs="Arial"/>
          <w:sz w:val="22"/>
          <w:szCs w:val="22"/>
          <w:lang w:val="hr-HR"/>
        </w:rPr>
        <w:t>ročištu radi ispitivanja tražbina</w:t>
      </w:r>
    </w:p>
    <w:p w:rsidRPr="002E493F" w:rsidR="00DF0050" w:rsidP="00B62794" w:rsidRDefault="00FC3CE9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u predstečajnom postupku nad</w:t>
      </w:r>
      <w:r w:rsidRPr="002E493F" w:rsidR="00B363A0">
        <w:rPr>
          <w:rFonts w:ascii="Arial" w:hAnsi="Arial" w:cs="Arial"/>
          <w:sz w:val="22"/>
          <w:szCs w:val="22"/>
          <w:lang w:val="hr-HR"/>
        </w:rPr>
        <w:t xml:space="preserve"> dužnikom</w:t>
      </w:r>
    </w:p>
    <w:p w:rsidRPr="002E493F" w:rsidR="00F57297" w:rsidP="00752637" w:rsidRDefault="00920E95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VIKIKING USLUGE d.o.o., OIB: 61181317399, Strahoninec, Čakovečka 2</w:t>
      </w:r>
    </w:p>
    <w:p w:rsidRPr="002E493F" w:rsidR="00EB7CEA" w:rsidP="00752637" w:rsidRDefault="00EB7CEA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752637" w:rsidP="00752637" w:rsidRDefault="00D028F1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Nazočni od strane suda</w:t>
      </w:r>
      <w:r w:rsidRPr="002E493F" w:rsidR="00752637">
        <w:rPr>
          <w:rFonts w:ascii="Arial" w:hAnsi="Arial" w:cs="Arial"/>
          <w:sz w:val="22"/>
          <w:szCs w:val="22"/>
          <w:lang w:val="hr-HR"/>
        </w:rPr>
        <w:t>:</w:t>
      </w:r>
    </w:p>
    <w:p w:rsidRPr="002E493F" w:rsidR="00800CC0" w:rsidP="00752637" w:rsidRDefault="00800CC0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752637" w:rsidP="00752637" w:rsidRDefault="0075263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Sudac: </w:t>
      </w:r>
      <w:r w:rsidRPr="002E493F" w:rsidR="00F24294">
        <w:rPr>
          <w:rFonts w:ascii="Arial" w:hAnsi="Arial" w:cs="Arial"/>
          <w:sz w:val="22"/>
          <w:szCs w:val="22"/>
          <w:lang w:val="hr-HR"/>
        </w:rPr>
        <w:t>MARIJA LEVANIĆ-ŠKERBIĆ</w:t>
      </w:r>
    </w:p>
    <w:p w:rsidRPr="002E493F" w:rsidR="00752637" w:rsidP="00752637" w:rsidRDefault="0075263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Zapisničar: </w:t>
      </w:r>
      <w:r w:rsidRPr="002E493F" w:rsidR="003F1491">
        <w:rPr>
          <w:rFonts w:ascii="Arial" w:hAnsi="Arial" w:cs="Arial"/>
          <w:sz w:val="22"/>
          <w:szCs w:val="22"/>
          <w:lang w:val="hr-HR"/>
        </w:rPr>
        <w:t>IVA ŠIMUNIĆ</w:t>
      </w:r>
    </w:p>
    <w:p w:rsidRPr="002E493F" w:rsidR="00752637" w:rsidP="00752637" w:rsidRDefault="0075263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752637" w:rsidP="00752637" w:rsidRDefault="007F7B1B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Početak u 10,0</w:t>
      </w:r>
      <w:r w:rsidRPr="002E493F" w:rsidR="00752637">
        <w:rPr>
          <w:rFonts w:ascii="Arial" w:hAnsi="Arial" w:cs="Arial"/>
          <w:sz w:val="22"/>
          <w:szCs w:val="22"/>
          <w:lang w:val="hr-HR"/>
        </w:rPr>
        <w:t>0 sati</w:t>
      </w:r>
    </w:p>
    <w:p w:rsidRPr="002E493F" w:rsidR="00B363A0" w:rsidP="00CC7DED" w:rsidRDefault="00B363A0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B363A0" w:rsidP="00B363A0" w:rsidRDefault="00B363A0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Stečajni sudac objavljuje da je predmet današnjeg ročišta ispitivanje prijavljenih tražbina kako su unesene u tablicu prijavljenih tražbina, koje je sukladno čl. 43. st. 4. Stečajnog zakona</w:t>
      </w:r>
      <w:r w:rsidRPr="002E493F" w:rsidR="00385CE9">
        <w:rPr>
          <w:rFonts w:ascii="Arial" w:hAnsi="Arial" w:cs="Arial"/>
          <w:sz w:val="22"/>
          <w:szCs w:val="22"/>
          <w:lang w:val="hr-HR"/>
        </w:rPr>
        <w:t xml:space="preserve"> ("Narodne novine" broj 71/15</w:t>
      </w:r>
      <w:r w:rsidRPr="002E493F" w:rsidR="00CC2813">
        <w:rPr>
          <w:rFonts w:ascii="Arial" w:hAnsi="Arial" w:cs="Arial"/>
          <w:sz w:val="22"/>
          <w:szCs w:val="22"/>
          <w:lang w:val="hr-HR"/>
        </w:rPr>
        <w:t xml:space="preserve"> i 104/17</w:t>
      </w:r>
      <w:r w:rsidRPr="002E493F" w:rsidR="00385CE9">
        <w:rPr>
          <w:rFonts w:ascii="Arial" w:hAnsi="Arial" w:cs="Arial"/>
          <w:sz w:val="22"/>
          <w:szCs w:val="22"/>
          <w:lang w:val="hr-HR"/>
        </w:rPr>
        <w:t>, dalje u tekstu: SZ)</w:t>
      </w:r>
      <w:r w:rsidRPr="002E493F">
        <w:rPr>
          <w:rFonts w:ascii="Arial" w:hAnsi="Arial" w:cs="Arial"/>
          <w:sz w:val="22"/>
          <w:szCs w:val="22"/>
          <w:lang w:val="hr-HR"/>
        </w:rPr>
        <w:t>, sastavila i objavila Financijska agencija.</w:t>
      </w:r>
    </w:p>
    <w:p w:rsidRPr="002E493F" w:rsidR="001F1D69" w:rsidP="00BE623F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FC3CE9" w:rsidP="00D028F1" w:rsidRDefault="0075263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Konstatira se da su na današnje ročište </w:t>
      </w:r>
      <w:r w:rsidRPr="002E493F" w:rsidR="00CC7DED">
        <w:rPr>
          <w:rFonts w:ascii="Arial" w:hAnsi="Arial" w:cs="Arial"/>
          <w:sz w:val="22"/>
          <w:szCs w:val="22"/>
          <w:lang w:val="hr-HR"/>
        </w:rPr>
        <w:t xml:space="preserve">radi ispitivanja tražbina </w:t>
      </w:r>
      <w:r w:rsidRPr="002E493F">
        <w:rPr>
          <w:rFonts w:ascii="Arial" w:hAnsi="Arial" w:cs="Arial"/>
          <w:sz w:val="22"/>
          <w:szCs w:val="22"/>
          <w:lang w:val="hr-HR"/>
        </w:rPr>
        <w:t>pristupili</w:t>
      </w:r>
      <w:r w:rsidRPr="002E493F" w:rsidR="00C90B76">
        <w:rPr>
          <w:rFonts w:ascii="Arial" w:hAnsi="Arial" w:cs="Arial"/>
          <w:sz w:val="22"/>
          <w:szCs w:val="22"/>
          <w:lang w:val="hr-HR"/>
        </w:rPr>
        <w:t>:</w:t>
      </w:r>
    </w:p>
    <w:p w:rsidRPr="002E493F" w:rsidR="00D028F1" w:rsidP="00D028F1" w:rsidRDefault="00D028F1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F601BA" w:rsidP="00F601BA" w:rsidRDefault="009336CA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za  </w:t>
      </w:r>
      <w:r w:rsidRPr="002E493F" w:rsidR="00FC3CE9">
        <w:rPr>
          <w:rFonts w:ascii="Arial" w:hAnsi="Arial" w:cs="Arial"/>
          <w:sz w:val="22"/>
          <w:szCs w:val="22"/>
          <w:lang w:val="hr-HR"/>
        </w:rPr>
        <w:t xml:space="preserve">dužnika </w:t>
      </w:r>
      <w:r w:rsidRPr="002E493F" w:rsidR="004733A9">
        <w:rPr>
          <w:rFonts w:ascii="Arial" w:hAnsi="Arial" w:cs="Arial"/>
          <w:sz w:val="22"/>
          <w:szCs w:val="22"/>
          <w:lang w:val="hr-HR"/>
        </w:rPr>
        <w:t>–</w:t>
      </w:r>
      <w:r w:rsidRPr="002E493F" w:rsidR="006C4EDA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EB7CEA">
        <w:rPr>
          <w:rFonts w:ascii="Arial" w:hAnsi="Arial" w:cs="Arial"/>
          <w:sz w:val="22"/>
          <w:szCs w:val="22"/>
          <w:lang w:val="hr-HR"/>
        </w:rPr>
        <w:t>punomoćnik</w:t>
      </w:r>
      <w:r w:rsidRPr="002E493F" w:rsidR="006E00D9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F749B7">
        <w:rPr>
          <w:rFonts w:ascii="Arial" w:hAnsi="Arial" w:cs="Arial"/>
          <w:sz w:val="22"/>
          <w:szCs w:val="22"/>
          <w:lang w:val="hr-HR"/>
        </w:rPr>
        <w:t>Dragan Ergarac</w:t>
      </w:r>
      <w:r w:rsidRPr="002E493F" w:rsidR="006E00D9">
        <w:rPr>
          <w:rFonts w:ascii="Arial" w:hAnsi="Arial" w:cs="Arial"/>
          <w:sz w:val="22"/>
          <w:szCs w:val="22"/>
          <w:lang w:val="hr-HR"/>
        </w:rPr>
        <w:t>, odvj. u Varaždinu,</w:t>
      </w:r>
      <w:r w:rsidRPr="002E493F" w:rsidR="00F749B7">
        <w:rPr>
          <w:rFonts w:ascii="Arial" w:hAnsi="Arial" w:cs="Arial"/>
          <w:sz w:val="22"/>
          <w:szCs w:val="22"/>
          <w:lang w:val="hr-HR"/>
        </w:rPr>
        <w:t xml:space="preserve"> predaje u spis punomoć</w:t>
      </w:r>
    </w:p>
    <w:p w:rsidRPr="002E493F" w:rsidR="00814D86" w:rsidP="00FC3CE9" w:rsidRDefault="004733A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za vjerovnik</w:t>
      </w:r>
      <w:r w:rsidRPr="002E493F" w:rsidR="00FC326A">
        <w:rPr>
          <w:rFonts w:ascii="Arial" w:hAnsi="Arial" w:cs="Arial"/>
          <w:sz w:val="22"/>
          <w:szCs w:val="22"/>
          <w:lang w:val="hr-HR"/>
        </w:rPr>
        <w:t>a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RH Mi</w:t>
      </w:r>
      <w:r w:rsidRPr="002E493F" w:rsidR="00CE45E4">
        <w:rPr>
          <w:rFonts w:ascii="Arial" w:hAnsi="Arial" w:cs="Arial"/>
          <w:sz w:val="22"/>
          <w:szCs w:val="22"/>
          <w:lang w:val="hr-HR"/>
        </w:rPr>
        <w:t>nistarstvo financija</w:t>
      </w:r>
      <w:r w:rsidRPr="002E493F" w:rsidR="006C4EDA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F601BA">
        <w:rPr>
          <w:rFonts w:ascii="Arial" w:hAnsi="Arial" w:cs="Arial"/>
          <w:sz w:val="22"/>
          <w:szCs w:val="22"/>
          <w:lang w:val="hr-HR"/>
        </w:rPr>
        <w:t>–</w:t>
      </w:r>
      <w:r w:rsidRPr="002E493F" w:rsidR="00CE45E4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F749B7">
        <w:rPr>
          <w:rFonts w:ascii="Arial" w:hAnsi="Arial" w:cs="Arial"/>
          <w:sz w:val="22"/>
          <w:szCs w:val="22"/>
          <w:lang w:val="hr-HR"/>
        </w:rPr>
        <w:t>zastupnik po zakonu Tomo Božić</w:t>
      </w:r>
      <w:r w:rsidRPr="002E493F" w:rsidR="00D028F1">
        <w:rPr>
          <w:rFonts w:ascii="Arial" w:hAnsi="Arial" w:cs="Arial"/>
          <w:sz w:val="22"/>
          <w:szCs w:val="22"/>
          <w:lang w:val="hr-HR"/>
        </w:rPr>
        <w:t>, zamjenik Županijske državne odvjetnice u Varaždinu</w:t>
      </w:r>
    </w:p>
    <w:p w:rsidRPr="002E493F" w:rsidR="00F601BA" w:rsidP="00734CA9" w:rsidRDefault="00F601BA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za vjerovnika </w:t>
      </w:r>
      <w:r w:rsidRPr="002E493F" w:rsidR="006E00D9">
        <w:rPr>
          <w:rFonts w:ascii="Arial" w:hAnsi="Arial" w:cs="Arial"/>
          <w:sz w:val="22"/>
          <w:szCs w:val="22"/>
          <w:lang w:val="hr-HR"/>
        </w:rPr>
        <w:t>PRAVI RITAM d.o.o.</w:t>
      </w:r>
      <w:r w:rsidRPr="002E493F" w:rsidR="00F749B7">
        <w:rPr>
          <w:rFonts w:ascii="Arial" w:hAnsi="Arial" w:cs="Arial"/>
          <w:sz w:val="22"/>
          <w:szCs w:val="22"/>
          <w:lang w:val="hr-HR"/>
        </w:rPr>
        <w:t>–punomoćnica Kraljević Lucija predaje u spis punomoć</w:t>
      </w:r>
    </w:p>
    <w:p w:rsidRPr="002E493F" w:rsidR="00F749B7" w:rsidP="00734CA9" w:rsidRDefault="00D028F1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</w:t>
      </w:r>
      <w:r w:rsidRPr="002E493F" w:rsidR="00F749B7">
        <w:rPr>
          <w:rFonts w:ascii="Arial" w:hAnsi="Arial" w:cs="Arial"/>
          <w:sz w:val="22"/>
          <w:szCs w:val="22"/>
          <w:lang w:val="hr-HR"/>
        </w:rPr>
        <w:t>a vjerovnika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F749B7">
        <w:rPr>
          <w:rFonts w:ascii="Arial" w:hAnsi="Arial" w:cs="Arial"/>
          <w:sz w:val="22"/>
          <w:szCs w:val="22"/>
          <w:lang w:val="hr-HR"/>
        </w:rPr>
        <w:t>DIESEL SERVIS ZLATAR d.o.o.</w:t>
      </w:r>
      <w:r w:rsidRPr="002E493F" w:rsidR="000439D1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6E00D9">
        <w:rPr>
          <w:rFonts w:ascii="Arial" w:hAnsi="Arial" w:cs="Arial"/>
          <w:sz w:val="22"/>
          <w:szCs w:val="22"/>
          <w:lang w:val="hr-HR"/>
        </w:rPr>
        <w:t>–</w:t>
      </w:r>
      <w:r w:rsidRPr="002E493F" w:rsidR="00F749B7">
        <w:rPr>
          <w:rFonts w:ascii="Arial" w:hAnsi="Arial" w:cs="Arial"/>
          <w:sz w:val="22"/>
          <w:szCs w:val="22"/>
          <w:lang w:val="hr-HR"/>
        </w:rPr>
        <w:t xml:space="preserve"> punomoćnik</w:t>
      </w:r>
      <w:r w:rsidRPr="002E493F" w:rsidR="006E00D9">
        <w:rPr>
          <w:rFonts w:ascii="Arial" w:hAnsi="Arial" w:cs="Arial"/>
          <w:sz w:val="22"/>
          <w:szCs w:val="22"/>
          <w:lang w:val="hr-HR"/>
        </w:rPr>
        <w:t xml:space="preserve"> Goran Gložinić, odvj. u Varaždinu, </w:t>
      </w:r>
      <w:r w:rsidRPr="002E493F" w:rsidR="00F749B7">
        <w:rPr>
          <w:rFonts w:ascii="Arial" w:hAnsi="Arial" w:cs="Arial"/>
          <w:sz w:val="22"/>
          <w:szCs w:val="22"/>
          <w:lang w:val="hr-HR"/>
        </w:rPr>
        <w:t>predaje u spis punomoć</w:t>
      </w:r>
    </w:p>
    <w:p w:rsidRPr="002E493F" w:rsidR="00F749B7" w:rsidP="00734CA9" w:rsidRDefault="00D028F1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</w:t>
      </w:r>
      <w:r w:rsidRPr="002E493F" w:rsidR="00F749B7">
        <w:rPr>
          <w:rFonts w:ascii="Arial" w:hAnsi="Arial" w:cs="Arial"/>
          <w:sz w:val="22"/>
          <w:szCs w:val="22"/>
          <w:lang w:val="hr-HR"/>
        </w:rPr>
        <w:t>a vjerovnika</w:t>
      </w:r>
      <w:r w:rsidRPr="002E493F" w:rsidR="006E00D9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F749B7">
        <w:rPr>
          <w:rFonts w:ascii="Arial" w:hAnsi="Arial" w:cs="Arial"/>
          <w:sz w:val="22"/>
          <w:szCs w:val="22"/>
          <w:lang w:val="hr-HR"/>
        </w:rPr>
        <w:t>INTER DELTA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d.o.o. </w:t>
      </w:r>
      <w:r w:rsidRPr="002E493F" w:rsidR="00801F19">
        <w:rPr>
          <w:rFonts w:ascii="Arial" w:hAnsi="Arial" w:cs="Arial"/>
          <w:sz w:val="22"/>
          <w:szCs w:val="22"/>
          <w:lang w:val="hr-HR"/>
        </w:rPr>
        <w:t xml:space="preserve">- </w:t>
      </w:r>
      <w:r w:rsidRPr="002E493F">
        <w:rPr>
          <w:rFonts w:ascii="Arial" w:hAnsi="Arial" w:cs="Arial"/>
          <w:sz w:val="22"/>
          <w:szCs w:val="22"/>
          <w:lang w:val="hr-HR"/>
        </w:rPr>
        <w:t>direktor Romeo Radić uz punomoć</w:t>
      </w:r>
      <w:r w:rsidRPr="002E493F" w:rsidR="00D06470">
        <w:rPr>
          <w:rFonts w:ascii="Arial" w:hAnsi="Arial" w:cs="Arial"/>
          <w:sz w:val="22"/>
          <w:szCs w:val="22"/>
          <w:lang w:val="hr-HR"/>
        </w:rPr>
        <w:t>nika Mislava Dežovana</w:t>
      </w:r>
      <w:r w:rsidRPr="002E493F" w:rsidR="00801F19">
        <w:rPr>
          <w:rFonts w:ascii="Arial" w:hAnsi="Arial" w:cs="Arial"/>
          <w:sz w:val="22"/>
          <w:szCs w:val="22"/>
          <w:lang w:val="hr-HR"/>
        </w:rPr>
        <w:t>,</w:t>
      </w:r>
      <w:r w:rsidRPr="002E493F" w:rsidR="00D06470">
        <w:rPr>
          <w:rFonts w:ascii="Arial" w:hAnsi="Arial" w:cs="Arial"/>
          <w:sz w:val="22"/>
          <w:szCs w:val="22"/>
          <w:lang w:val="hr-HR"/>
        </w:rPr>
        <w:t xml:space="preserve"> odvjetnika i</w:t>
      </w:r>
      <w:r w:rsidRPr="002E493F">
        <w:rPr>
          <w:rFonts w:ascii="Arial" w:hAnsi="Arial" w:cs="Arial"/>
          <w:sz w:val="22"/>
          <w:szCs w:val="22"/>
          <w:lang w:val="hr-HR"/>
        </w:rPr>
        <w:t>z Zagreba,</w:t>
      </w:r>
    </w:p>
    <w:p w:rsidRPr="002E493F" w:rsidR="00F749B7" w:rsidP="00734CA9" w:rsidRDefault="00D028F1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</w:t>
      </w:r>
      <w:r w:rsidRPr="002E493F" w:rsidR="00F749B7">
        <w:rPr>
          <w:rFonts w:ascii="Arial" w:hAnsi="Arial" w:cs="Arial"/>
          <w:sz w:val="22"/>
          <w:szCs w:val="22"/>
          <w:lang w:val="hr-HR"/>
        </w:rPr>
        <w:t>a vjerovnika</w:t>
      </w:r>
      <w:r w:rsidRPr="002E493F" w:rsidR="006E00D9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D06470">
        <w:rPr>
          <w:rFonts w:ascii="Arial" w:hAnsi="Arial" w:cs="Arial"/>
          <w:sz w:val="22"/>
          <w:szCs w:val="22"/>
          <w:lang w:val="hr-HR"/>
        </w:rPr>
        <w:t xml:space="preserve">PRIVREDNU BANKU d.d. </w:t>
      </w:r>
      <w:r w:rsidRPr="002E493F" w:rsidR="00577693">
        <w:rPr>
          <w:rFonts w:ascii="Arial" w:hAnsi="Arial" w:cs="Arial"/>
          <w:sz w:val="22"/>
          <w:szCs w:val="22"/>
          <w:lang w:val="hr-HR"/>
        </w:rPr>
        <w:t xml:space="preserve">– punomoćnik </w:t>
      </w:r>
      <w:r w:rsidRPr="002E493F" w:rsidR="00D06470">
        <w:rPr>
          <w:rFonts w:ascii="Arial" w:hAnsi="Arial" w:cs="Arial"/>
          <w:sz w:val="22"/>
          <w:szCs w:val="22"/>
          <w:lang w:val="hr-HR"/>
        </w:rPr>
        <w:t>Filip Piškulić, odvjetnik iz Zagreba prema punomoći u spisu</w:t>
      </w:r>
    </w:p>
    <w:p w:rsidRPr="002E493F" w:rsidR="00D06470" w:rsidP="00734CA9" w:rsidRDefault="00D028F1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</w:t>
      </w:r>
      <w:r w:rsidRPr="002E493F" w:rsidR="006E00D9">
        <w:rPr>
          <w:rFonts w:ascii="Arial" w:hAnsi="Arial" w:cs="Arial"/>
          <w:sz w:val="22"/>
          <w:szCs w:val="22"/>
          <w:lang w:val="hr-HR"/>
        </w:rPr>
        <w:t xml:space="preserve">a vjerovnika </w:t>
      </w:r>
      <w:r w:rsidRPr="002E493F" w:rsidR="00D06470">
        <w:rPr>
          <w:rFonts w:ascii="Arial" w:hAnsi="Arial" w:cs="Arial"/>
          <w:sz w:val="22"/>
          <w:szCs w:val="22"/>
          <w:lang w:val="hr-HR"/>
        </w:rPr>
        <w:t>BANKA KOVANICA d.d. Varaždin – Tamara Smrček punomoćnica po zaposlenju</w:t>
      </w:r>
    </w:p>
    <w:p w:rsidRPr="002E493F" w:rsidR="00D06470" w:rsidP="00734CA9" w:rsidRDefault="006E00D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za vjerovnika </w:t>
      </w:r>
      <w:r w:rsidRPr="002E493F" w:rsidR="00D06470">
        <w:rPr>
          <w:rFonts w:ascii="Arial" w:hAnsi="Arial" w:cs="Arial"/>
          <w:sz w:val="22"/>
          <w:szCs w:val="22"/>
          <w:lang w:val="hr-HR"/>
        </w:rPr>
        <w:t>EOS MATRIX d.o.o.- punomoćnik po zaposlenju Mario Sugnetić, prema punomoći Su-182/18</w:t>
      </w:r>
    </w:p>
    <w:p w:rsidRPr="002E493F" w:rsidR="00D06470" w:rsidP="00734CA9" w:rsidRDefault="006E00D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</w:t>
      </w:r>
      <w:r w:rsidRPr="002E493F" w:rsidR="00D06470">
        <w:rPr>
          <w:rFonts w:ascii="Arial" w:hAnsi="Arial" w:cs="Arial"/>
          <w:sz w:val="22"/>
          <w:szCs w:val="22"/>
          <w:lang w:val="hr-HR"/>
        </w:rPr>
        <w:t>a vjerovnika GALA d.o.o. – punomoćnik, odvjetnik Hrvoje Kovač, prema punomoći u spisu</w:t>
      </w:r>
    </w:p>
    <w:p w:rsidRPr="002E493F" w:rsidR="001F1D69" w:rsidP="00F601BA" w:rsidRDefault="006E00D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</w:t>
      </w:r>
      <w:r w:rsidRPr="002E493F" w:rsidR="00D06470">
        <w:rPr>
          <w:rFonts w:ascii="Arial" w:hAnsi="Arial" w:cs="Arial"/>
          <w:sz w:val="22"/>
          <w:szCs w:val="22"/>
          <w:lang w:val="hr-HR"/>
        </w:rPr>
        <w:t>a vjerovnika INU d.d. – punomoćnik, odvjetnik Filip Tomić</w:t>
      </w:r>
      <w:r w:rsidR="002E493F">
        <w:rPr>
          <w:rFonts w:ascii="Arial" w:hAnsi="Arial" w:cs="Arial"/>
          <w:sz w:val="22"/>
          <w:szCs w:val="22"/>
          <w:lang w:val="hr-HR"/>
        </w:rPr>
        <w:t>,</w:t>
      </w:r>
      <w:r w:rsidRPr="002E493F" w:rsidR="00D06470">
        <w:rPr>
          <w:rFonts w:ascii="Arial" w:hAnsi="Arial" w:cs="Arial"/>
          <w:sz w:val="22"/>
          <w:szCs w:val="22"/>
          <w:lang w:val="hr-HR"/>
        </w:rPr>
        <w:t xml:space="preserve"> prema punomoći u spisu </w:t>
      </w:r>
    </w:p>
    <w:p w:rsidRPr="002E493F" w:rsidR="00FC326A" w:rsidP="00752637" w:rsidRDefault="00FC326A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D028F1" w:rsidP="00B62794" w:rsidRDefault="00A86D71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Konstatira se da je</w:t>
      </w:r>
      <w:r w:rsidRPr="002E493F" w:rsidR="003F583A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3. ožujka </w:t>
      </w:r>
      <w:r w:rsidRPr="002E493F" w:rsidR="003F583A">
        <w:rPr>
          <w:rFonts w:ascii="Arial" w:hAnsi="Arial" w:cs="Arial"/>
          <w:sz w:val="22"/>
          <w:szCs w:val="22"/>
          <w:lang w:val="hr-HR"/>
        </w:rPr>
        <w:t>2021.</w:t>
      </w:r>
      <w:r w:rsidRPr="002E493F" w:rsidR="00E5772B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od strane Financijske agencije zaprimljena dokumentacija koja </w:t>
      </w:r>
      <w:r w:rsidRPr="002E493F" w:rsidR="007C64EF">
        <w:rPr>
          <w:rFonts w:ascii="Arial" w:hAnsi="Arial" w:cs="Arial"/>
          <w:sz w:val="22"/>
          <w:szCs w:val="22"/>
          <w:lang w:val="hr-HR"/>
        </w:rPr>
        <w:t xml:space="preserve">se sastoji od </w:t>
      </w:r>
      <w:r w:rsidRPr="002E493F" w:rsidR="00DF0050">
        <w:rPr>
          <w:rFonts w:ascii="Arial" w:hAnsi="Arial" w:cs="Arial"/>
          <w:sz w:val="22"/>
          <w:szCs w:val="22"/>
          <w:lang w:val="hr-HR"/>
        </w:rPr>
        <w:t>očitovanja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dužnika i povjerenika o prijavljenim tražbinama.</w:t>
      </w:r>
    </w:p>
    <w:p w:rsidRPr="002E493F" w:rsidR="00DF0050" w:rsidP="00752637" w:rsidRDefault="00DF005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Budući da prijave tražbina nisu dostavljene iste su isprintane sa e-Oglasne ploče.</w:t>
      </w:r>
    </w:p>
    <w:p w:rsidRPr="002E493F" w:rsidR="001F1D69" w:rsidP="009B4B21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AA7635" w:rsidP="00752637" w:rsidRDefault="00A86D71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Nadalje se konstatira da je uvidom u objave na mrežnoj stranici e-Oglasna ploča utvrđeno</w:t>
      </w:r>
      <w:r w:rsidRPr="002E493F" w:rsidR="00AA7635">
        <w:rPr>
          <w:rFonts w:ascii="Arial" w:hAnsi="Arial" w:cs="Arial"/>
          <w:sz w:val="22"/>
          <w:szCs w:val="22"/>
          <w:lang w:val="hr-HR"/>
        </w:rPr>
        <w:t>:</w:t>
      </w:r>
    </w:p>
    <w:p w:rsidRPr="002E493F" w:rsidR="00CC7DED" w:rsidP="00CC7DED" w:rsidRDefault="00CC7DED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da je rješenje o  otvaranju predstečajnog postupka objavljeno na e-</w:t>
      </w:r>
      <w:r w:rsidRPr="002E493F" w:rsidR="00235A51">
        <w:rPr>
          <w:rFonts w:ascii="Arial" w:hAnsi="Arial" w:cs="Arial"/>
          <w:sz w:val="22"/>
          <w:szCs w:val="22"/>
          <w:lang w:val="hr-HR"/>
        </w:rPr>
        <w:t>Oglasnoj ploči</w:t>
      </w:r>
      <w:r w:rsidRPr="002E493F" w:rsidR="00FE0F27">
        <w:rPr>
          <w:rFonts w:ascii="Arial" w:hAnsi="Arial" w:cs="Arial"/>
          <w:sz w:val="22"/>
          <w:szCs w:val="22"/>
          <w:lang w:val="hr-HR"/>
        </w:rPr>
        <w:t xml:space="preserve">  dana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20. studenoga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2020.</w:t>
      </w:r>
    </w:p>
    <w:p w:rsidRPr="002E493F" w:rsidR="00AA7635" w:rsidP="00AA7635" w:rsidRDefault="00193152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lastRenderedPageBreak/>
        <w:t>da je tablicu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prijavljenih tražbina sukladno čl.</w:t>
      </w:r>
      <w:r w:rsidRPr="002E493F" w:rsidR="00775E5A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>
        <w:rPr>
          <w:rFonts w:ascii="Arial" w:hAnsi="Arial" w:cs="Arial"/>
          <w:sz w:val="22"/>
          <w:szCs w:val="22"/>
          <w:lang w:val="hr-HR"/>
        </w:rPr>
        <w:t>43. st. 4.</w:t>
      </w:r>
      <w:r w:rsidRPr="002E493F" w:rsidR="000D129A">
        <w:rPr>
          <w:rFonts w:ascii="Arial" w:hAnsi="Arial" w:cs="Arial"/>
          <w:sz w:val="22"/>
          <w:szCs w:val="22"/>
          <w:lang w:val="hr-HR"/>
        </w:rPr>
        <w:t>SZ-a,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FINA objavila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24. prosinca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2020.</w:t>
      </w:r>
      <w:r w:rsidRPr="002E493F" w:rsidR="00814D86">
        <w:rPr>
          <w:rFonts w:ascii="Arial" w:hAnsi="Arial" w:cs="Arial"/>
          <w:sz w:val="22"/>
          <w:szCs w:val="22"/>
          <w:lang w:val="hr-HR"/>
        </w:rPr>
        <w:t xml:space="preserve">, </w:t>
      </w:r>
    </w:p>
    <w:p w:rsidRPr="002E493F" w:rsidR="00734CA9" w:rsidP="00193152" w:rsidRDefault="006E00D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da je očitovanje</w:t>
      </w:r>
      <w:r w:rsidRPr="002E493F" w:rsidR="00A86D71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E5772B">
        <w:rPr>
          <w:rFonts w:ascii="Arial" w:hAnsi="Arial" w:cs="Arial"/>
          <w:sz w:val="22"/>
          <w:szCs w:val="22"/>
          <w:lang w:val="hr-HR"/>
        </w:rPr>
        <w:t>dužnika</w:t>
      </w:r>
      <w:r w:rsidRPr="002E493F" w:rsidR="003F583A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A86D71">
        <w:rPr>
          <w:rFonts w:ascii="Arial" w:hAnsi="Arial" w:cs="Arial"/>
          <w:sz w:val="22"/>
          <w:szCs w:val="22"/>
          <w:lang w:val="hr-HR"/>
        </w:rPr>
        <w:t>o prijavljenim tražbinama objavl</w:t>
      </w:r>
      <w:r w:rsidRPr="002E493F" w:rsidR="00193152">
        <w:rPr>
          <w:rFonts w:ascii="Arial" w:hAnsi="Arial" w:cs="Arial"/>
          <w:sz w:val="22"/>
          <w:szCs w:val="22"/>
          <w:lang w:val="hr-HR"/>
        </w:rPr>
        <w:t>jeno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1. veljače 2021</w:t>
      </w:r>
      <w:r w:rsidRPr="002E493F" w:rsidR="008523EB">
        <w:rPr>
          <w:rFonts w:ascii="Arial" w:hAnsi="Arial" w:cs="Arial"/>
          <w:sz w:val="22"/>
          <w:szCs w:val="22"/>
          <w:lang w:val="hr-HR"/>
        </w:rPr>
        <w:t>.</w:t>
      </w:r>
      <w:r w:rsidRPr="002E493F" w:rsidR="00734CA9">
        <w:rPr>
          <w:rFonts w:ascii="Arial" w:hAnsi="Arial" w:cs="Arial"/>
          <w:sz w:val="22"/>
          <w:szCs w:val="22"/>
          <w:lang w:val="hr-HR"/>
        </w:rPr>
        <w:t>,</w:t>
      </w:r>
    </w:p>
    <w:p w:rsidRPr="002E493F" w:rsidR="00A86D71" w:rsidP="00B62794" w:rsidRDefault="00734CA9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da je očitovanje povjerenika o prijavljenim tražbin</w:t>
      </w:r>
      <w:r w:rsidRPr="002E493F" w:rsidR="00A67B39">
        <w:rPr>
          <w:rFonts w:ascii="Arial" w:hAnsi="Arial" w:cs="Arial"/>
          <w:sz w:val="22"/>
          <w:szCs w:val="22"/>
          <w:lang w:val="hr-HR"/>
        </w:rPr>
        <w:t>ama objavljeno 3. veljače 2021.</w:t>
      </w:r>
    </w:p>
    <w:p w:rsidRPr="002E493F" w:rsidR="001F1D69" w:rsidP="00B62794" w:rsidRDefault="00A86D71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Slijedom navedenoga, utvrđuje se</w:t>
      </w:r>
      <w:r w:rsidRPr="002E493F" w:rsidR="00AA7635">
        <w:rPr>
          <w:rFonts w:ascii="Arial" w:hAnsi="Arial" w:cs="Arial"/>
          <w:sz w:val="22"/>
          <w:szCs w:val="22"/>
          <w:lang w:val="hr-HR"/>
        </w:rPr>
        <w:t>:</w:t>
      </w:r>
    </w:p>
    <w:p w:rsidRPr="002E493F" w:rsidR="00CC7DED" w:rsidP="00AA7635" w:rsidRDefault="00A86D71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E5772B">
        <w:rPr>
          <w:rFonts w:ascii="Arial" w:hAnsi="Arial" w:cs="Arial"/>
          <w:sz w:val="22"/>
          <w:szCs w:val="22"/>
          <w:lang w:val="hr-HR"/>
        </w:rPr>
        <w:t>da je rok od 21</w:t>
      </w:r>
      <w:r w:rsidRPr="002E493F" w:rsidR="00CC7DED">
        <w:rPr>
          <w:rFonts w:ascii="Arial" w:hAnsi="Arial" w:cs="Arial"/>
          <w:sz w:val="22"/>
          <w:szCs w:val="22"/>
          <w:lang w:val="hr-HR"/>
        </w:rPr>
        <w:t xml:space="preserve"> dan </w:t>
      </w:r>
      <w:r w:rsidRPr="002E493F" w:rsidR="009914E8">
        <w:rPr>
          <w:rFonts w:ascii="Arial" w:hAnsi="Arial" w:cs="Arial"/>
          <w:sz w:val="22"/>
          <w:szCs w:val="22"/>
          <w:lang w:val="hr-HR"/>
        </w:rPr>
        <w:t xml:space="preserve">vjerovnicima </w:t>
      </w:r>
      <w:r w:rsidRPr="002E493F" w:rsidR="00CC7DED">
        <w:rPr>
          <w:rFonts w:ascii="Arial" w:hAnsi="Arial" w:cs="Arial"/>
          <w:sz w:val="22"/>
          <w:szCs w:val="22"/>
          <w:lang w:val="hr-HR"/>
        </w:rPr>
        <w:t>za prijave tražbina istekao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21. prosinca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2020.</w:t>
      </w:r>
      <w:r w:rsidRPr="002E493F" w:rsidR="00193152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CC7DED">
        <w:rPr>
          <w:rFonts w:ascii="Arial" w:hAnsi="Arial" w:cs="Arial"/>
          <w:sz w:val="22"/>
          <w:szCs w:val="22"/>
          <w:lang w:val="hr-HR"/>
        </w:rPr>
        <w:t>(</w:t>
      </w:r>
      <w:r w:rsidRPr="002E493F" w:rsidR="009914E8">
        <w:rPr>
          <w:rFonts w:ascii="Arial" w:hAnsi="Arial" w:cs="Arial"/>
          <w:sz w:val="22"/>
          <w:szCs w:val="22"/>
          <w:lang w:val="hr-HR"/>
        </w:rPr>
        <w:t>jer je rješenje o otvaranju predstečajnog postupka objavljeno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20. studenoga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2020. te je počeo teći od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dostave tog rješenja odnosno 30</w:t>
      </w:r>
      <w:r w:rsidRPr="002E493F" w:rsidR="00814D86">
        <w:rPr>
          <w:rFonts w:ascii="Arial" w:hAnsi="Arial" w:cs="Arial"/>
          <w:sz w:val="22"/>
          <w:szCs w:val="22"/>
          <w:lang w:val="hr-HR"/>
        </w:rPr>
        <w:t>. studenoga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2020.</w:t>
      </w:r>
      <w:r w:rsidRPr="002E493F" w:rsidR="009914E8">
        <w:rPr>
          <w:rFonts w:ascii="Arial" w:hAnsi="Arial" w:cs="Arial"/>
          <w:sz w:val="22"/>
          <w:szCs w:val="22"/>
          <w:lang w:val="hr-HR"/>
        </w:rPr>
        <w:t>),</w:t>
      </w:r>
    </w:p>
    <w:p w:rsidRPr="002E493F" w:rsidR="00AA7635" w:rsidP="00AA7635" w:rsidRDefault="00A86D71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da </w:t>
      </w:r>
      <w:r w:rsidRPr="002E493F" w:rsidR="009D0E38">
        <w:rPr>
          <w:rFonts w:ascii="Arial" w:hAnsi="Arial" w:cs="Arial"/>
          <w:sz w:val="22"/>
          <w:szCs w:val="22"/>
          <w:lang w:val="hr-HR"/>
        </w:rPr>
        <w:t xml:space="preserve">je </w:t>
      </w:r>
      <w:r w:rsidRPr="002E493F" w:rsidR="008523EB">
        <w:rPr>
          <w:rFonts w:ascii="Arial" w:hAnsi="Arial" w:cs="Arial"/>
          <w:sz w:val="22"/>
          <w:szCs w:val="22"/>
          <w:lang w:val="hr-HR"/>
        </w:rPr>
        <w:t>rok od 30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dana za osporavanje tražbina dužniku i povjereniku počeo teći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734CA9">
        <w:rPr>
          <w:rFonts w:ascii="Arial" w:hAnsi="Arial" w:cs="Arial"/>
          <w:sz w:val="22"/>
          <w:szCs w:val="22"/>
          <w:lang w:val="hr-HR"/>
        </w:rPr>
        <w:t>4. siječnja</w:t>
      </w:r>
      <w:r w:rsidRPr="002E493F" w:rsidR="00027E19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734CA9">
        <w:rPr>
          <w:rFonts w:ascii="Arial" w:hAnsi="Arial" w:cs="Arial"/>
          <w:sz w:val="22"/>
          <w:szCs w:val="22"/>
          <w:lang w:val="hr-HR"/>
        </w:rPr>
        <w:t>2021</w:t>
      </w:r>
      <w:r w:rsidRPr="002E493F" w:rsidR="008523EB">
        <w:rPr>
          <w:rFonts w:ascii="Arial" w:hAnsi="Arial" w:cs="Arial"/>
          <w:sz w:val="22"/>
          <w:szCs w:val="22"/>
          <w:lang w:val="hr-HR"/>
        </w:rPr>
        <w:t>.</w:t>
      </w:r>
      <w:r w:rsidRPr="002E493F" w:rsidR="009F75E3">
        <w:rPr>
          <w:rFonts w:ascii="Arial" w:hAnsi="Arial" w:cs="Arial"/>
          <w:sz w:val="22"/>
          <w:szCs w:val="22"/>
          <w:lang w:val="hr-HR"/>
        </w:rPr>
        <w:t xml:space="preserve"> (kada je </w:t>
      </w:r>
      <w:r w:rsidRPr="002E493F" w:rsidR="00E5772B">
        <w:rPr>
          <w:rFonts w:ascii="Arial" w:hAnsi="Arial" w:cs="Arial"/>
          <w:sz w:val="22"/>
          <w:szCs w:val="22"/>
          <w:lang w:val="hr-HR"/>
        </w:rPr>
        <w:t xml:space="preserve">dostavljena </w:t>
      </w:r>
      <w:r w:rsidRPr="002E493F" w:rsidR="009F75E3">
        <w:rPr>
          <w:rFonts w:ascii="Arial" w:hAnsi="Arial" w:cs="Arial"/>
          <w:sz w:val="22"/>
          <w:szCs w:val="22"/>
          <w:lang w:val="hr-HR"/>
        </w:rPr>
        <w:t>tablica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prijavljenih tražbina), a istekao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734CA9">
        <w:rPr>
          <w:rFonts w:ascii="Arial" w:hAnsi="Arial" w:cs="Arial"/>
          <w:sz w:val="22"/>
          <w:szCs w:val="22"/>
          <w:lang w:val="hr-HR"/>
        </w:rPr>
        <w:t>4. veljače 2021</w:t>
      </w:r>
      <w:r w:rsidRPr="002E493F" w:rsidR="008523EB">
        <w:rPr>
          <w:rFonts w:ascii="Arial" w:hAnsi="Arial" w:cs="Arial"/>
          <w:sz w:val="22"/>
          <w:szCs w:val="22"/>
          <w:lang w:val="hr-HR"/>
        </w:rPr>
        <w:t>.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(čl. 34. st. 1. alineja treća SZ-a, vezano uz čl. 41. SZ-a),</w:t>
      </w:r>
    </w:p>
    <w:p w:rsidRPr="002E493F" w:rsidR="00A86D71" w:rsidP="00AA7635" w:rsidRDefault="00E5772B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da je rok od 15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dana za osporavanje tražbina </w:t>
      </w:r>
      <w:r w:rsidRPr="002E493F" w:rsidR="009D0E38">
        <w:rPr>
          <w:rFonts w:ascii="Arial" w:hAnsi="Arial" w:cs="Arial"/>
          <w:sz w:val="22"/>
          <w:szCs w:val="22"/>
          <w:lang w:val="hr-HR"/>
        </w:rPr>
        <w:t xml:space="preserve">vjerovnicima </w:t>
      </w:r>
      <w:r w:rsidRPr="002E493F" w:rsidR="00AA7635">
        <w:rPr>
          <w:rFonts w:ascii="Arial" w:hAnsi="Arial" w:cs="Arial"/>
          <w:sz w:val="22"/>
          <w:szCs w:val="22"/>
          <w:lang w:val="hr-HR"/>
        </w:rPr>
        <w:t>počeo teći</w:t>
      </w:r>
      <w:r w:rsidRPr="002E493F" w:rsidR="00734CA9">
        <w:rPr>
          <w:rFonts w:ascii="Arial" w:hAnsi="Arial" w:cs="Arial"/>
          <w:sz w:val="22"/>
          <w:szCs w:val="22"/>
          <w:lang w:val="hr-HR"/>
        </w:rPr>
        <w:t xml:space="preserve"> 12. veljače </w:t>
      </w:r>
      <w:r w:rsidRPr="002E493F" w:rsidR="00C17392">
        <w:rPr>
          <w:rFonts w:ascii="Arial" w:hAnsi="Arial" w:cs="Arial"/>
          <w:sz w:val="22"/>
          <w:szCs w:val="22"/>
          <w:lang w:val="hr-HR"/>
        </w:rPr>
        <w:t>2021</w:t>
      </w:r>
      <w:r w:rsidRPr="002E493F" w:rsidR="008523EB">
        <w:rPr>
          <w:rFonts w:ascii="Arial" w:hAnsi="Arial" w:cs="Arial"/>
          <w:sz w:val="22"/>
          <w:szCs w:val="22"/>
          <w:lang w:val="hr-HR"/>
        </w:rPr>
        <w:t>.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(kada je dostavljeno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očitovanje dužnika i povjerenika o prijavljenim tražbinama), a istekao</w:t>
      </w:r>
      <w:r w:rsidRPr="002E493F" w:rsidR="008523EB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BD2727">
        <w:rPr>
          <w:rFonts w:ascii="Arial" w:hAnsi="Arial" w:cs="Arial"/>
          <w:sz w:val="22"/>
          <w:szCs w:val="22"/>
          <w:lang w:val="hr-HR"/>
        </w:rPr>
        <w:t>1. ožujka</w:t>
      </w:r>
      <w:r w:rsidRPr="002E493F" w:rsidR="00027E19">
        <w:rPr>
          <w:rFonts w:ascii="Arial" w:hAnsi="Arial" w:cs="Arial"/>
          <w:sz w:val="22"/>
          <w:szCs w:val="22"/>
          <w:lang w:val="hr-HR"/>
        </w:rPr>
        <w:t xml:space="preserve"> 2021</w:t>
      </w:r>
      <w:r w:rsidRPr="002E493F" w:rsidR="008523EB">
        <w:rPr>
          <w:rFonts w:ascii="Arial" w:hAnsi="Arial" w:cs="Arial"/>
          <w:sz w:val="22"/>
          <w:szCs w:val="22"/>
          <w:lang w:val="hr-HR"/>
        </w:rPr>
        <w:t>.</w:t>
      </w:r>
      <w:r w:rsidRPr="002E493F" w:rsidR="00AA7635">
        <w:rPr>
          <w:rFonts w:ascii="Arial" w:hAnsi="Arial" w:cs="Arial"/>
          <w:sz w:val="22"/>
          <w:szCs w:val="22"/>
          <w:lang w:val="hr-HR"/>
        </w:rPr>
        <w:t xml:space="preserve"> (</w:t>
      </w:r>
      <w:r w:rsidRPr="002E493F" w:rsidR="009D0E38">
        <w:rPr>
          <w:rFonts w:ascii="Arial" w:hAnsi="Arial" w:cs="Arial"/>
          <w:sz w:val="22"/>
          <w:szCs w:val="22"/>
          <w:lang w:val="hr-HR"/>
        </w:rPr>
        <w:t>čl. 34. st</w:t>
      </w:r>
      <w:r w:rsidRPr="002E493F" w:rsidR="00AA7635">
        <w:rPr>
          <w:rFonts w:ascii="Arial" w:hAnsi="Arial" w:cs="Arial"/>
          <w:sz w:val="22"/>
          <w:szCs w:val="22"/>
          <w:lang w:val="hr-HR"/>
        </w:rPr>
        <w:t>. 1. alineja druga SZ-a, vezano uz čl. 42. SZ-a)</w:t>
      </w:r>
      <w:r w:rsidRPr="002E493F" w:rsidR="00775E5A">
        <w:rPr>
          <w:rFonts w:ascii="Arial" w:hAnsi="Arial" w:cs="Arial"/>
          <w:sz w:val="22"/>
          <w:szCs w:val="22"/>
          <w:lang w:val="hr-HR"/>
        </w:rPr>
        <w:t>.</w:t>
      </w:r>
    </w:p>
    <w:p w:rsidRPr="002E493F" w:rsidR="00A86D71" w:rsidP="00752637" w:rsidRDefault="00A86D71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FF53BD" w:rsidP="00716E4D" w:rsidRDefault="002E59DC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Na današnjem ročištu</w:t>
      </w:r>
      <w:r w:rsidRPr="002E493F" w:rsidR="00FC3CE9">
        <w:rPr>
          <w:rFonts w:ascii="Arial" w:hAnsi="Arial" w:cs="Arial"/>
          <w:sz w:val="22"/>
          <w:szCs w:val="22"/>
          <w:lang w:val="hr-HR"/>
        </w:rPr>
        <w:t xml:space="preserve"> radi ispitivanja tražbina, 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ispitivati će se </w:t>
      </w:r>
      <w:r w:rsidRPr="002E493F" w:rsidR="00FC3CE9">
        <w:rPr>
          <w:rFonts w:ascii="Arial" w:hAnsi="Arial" w:cs="Arial"/>
          <w:sz w:val="22"/>
          <w:szCs w:val="22"/>
          <w:lang w:val="hr-HR"/>
        </w:rPr>
        <w:t xml:space="preserve">tražbine </w:t>
      </w:r>
      <w:r w:rsidRPr="002E493F" w:rsidR="009C0F24">
        <w:rPr>
          <w:rFonts w:ascii="Arial" w:hAnsi="Arial" w:cs="Arial"/>
          <w:sz w:val="22"/>
          <w:szCs w:val="22"/>
          <w:lang w:val="hr-HR"/>
        </w:rPr>
        <w:t>koje su prijavljene od strane vjerovnika</w:t>
      </w:r>
      <w:r w:rsidRPr="002E493F" w:rsidR="00775E5A">
        <w:rPr>
          <w:rFonts w:ascii="Arial" w:hAnsi="Arial" w:cs="Arial"/>
          <w:sz w:val="22"/>
          <w:szCs w:val="22"/>
          <w:lang w:val="hr-HR"/>
        </w:rPr>
        <w:t xml:space="preserve"> u roku</w:t>
      </w:r>
      <w:r w:rsidRPr="002E493F" w:rsidR="009C0F24">
        <w:rPr>
          <w:rFonts w:ascii="Arial" w:hAnsi="Arial" w:cs="Arial"/>
          <w:sz w:val="22"/>
          <w:szCs w:val="22"/>
          <w:lang w:val="hr-HR"/>
        </w:rPr>
        <w:t>, kao i tražbine koje je dužnik</w:t>
      </w:r>
      <w:r w:rsidRPr="002E493F" w:rsidR="00073E43">
        <w:rPr>
          <w:rFonts w:ascii="Arial" w:hAnsi="Arial" w:cs="Arial"/>
          <w:sz w:val="22"/>
          <w:szCs w:val="22"/>
          <w:lang w:val="hr-HR"/>
        </w:rPr>
        <w:t xml:space="preserve"> naveo u prijedlogu za otvaranje</w:t>
      </w:r>
      <w:r w:rsidRPr="002E493F" w:rsidR="009C0F24">
        <w:rPr>
          <w:rFonts w:ascii="Arial" w:hAnsi="Arial" w:cs="Arial"/>
          <w:sz w:val="22"/>
          <w:szCs w:val="22"/>
          <w:lang w:val="hr-HR"/>
        </w:rPr>
        <w:t xml:space="preserve"> predstečajnog postupka (a za koje temeljem čl. 39. Stečajnog zakona vrije</w:t>
      </w:r>
      <w:r w:rsidRPr="002E493F" w:rsidR="009D0E38">
        <w:rPr>
          <w:rFonts w:ascii="Arial" w:hAnsi="Arial" w:cs="Arial"/>
          <w:sz w:val="22"/>
          <w:szCs w:val="22"/>
          <w:lang w:val="hr-HR"/>
        </w:rPr>
        <w:t>di p</w:t>
      </w:r>
      <w:r w:rsidRPr="002E493F" w:rsidR="00FF53BD">
        <w:rPr>
          <w:rFonts w:ascii="Arial" w:hAnsi="Arial" w:cs="Arial"/>
          <w:sz w:val="22"/>
          <w:szCs w:val="22"/>
          <w:lang w:val="hr-HR"/>
        </w:rPr>
        <w:t>redmn</w:t>
      </w:r>
      <w:r w:rsidRPr="002E493F" w:rsidR="00775E5A">
        <w:rPr>
          <w:rFonts w:ascii="Arial" w:hAnsi="Arial" w:cs="Arial"/>
          <w:sz w:val="22"/>
          <w:szCs w:val="22"/>
          <w:lang w:val="hr-HR"/>
        </w:rPr>
        <w:t>i</w:t>
      </w:r>
      <w:r w:rsidRPr="002E493F" w:rsidR="00FF53BD">
        <w:rPr>
          <w:rFonts w:ascii="Arial" w:hAnsi="Arial" w:cs="Arial"/>
          <w:sz w:val="22"/>
          <w:szCs w:val="22"/>
          <w:lang w:val="hr-HR"/>
        </w:rPr>
        <w:t xml:space="preserve">jeva prijave tražbine). </w:t>
      </w:r>
    </w:p>
    <w:p w:rsidRPr="002E493F" w:rsidR="001F1D69" w:rsidP="000B0C49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0B0C49" w:rsidP="00716E4D" w:rsidRDefault="000443FF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Konstatira se da je d</w:t>
      </w:r>
      <w:r w:rsidRPr="002E493F" w:rsidR="003924C6">
        <w:rPr>
          <w:rFonts w:ascii="Arial" w:hAnsi="Arial" w:cs="Arial"/>
          <w:sz w:val="22"/>
          <w:szCs w:val="22"/>
          <w:lang w:val="hr-HR"/>
        </w:rPr>
        <w:t xml:space="preserve">užnik </w:t>
      </w:r>
      <w:r w:rsidRPr="002E493F">
        <w:rPr>
          <w:rFonts w:ascii="Arial" w:hAnsi="Arial" w:cs="Arial"/>
          <w:sz w:val="22"/>
          <w:szCs w:val="22"/>
          <w:lang w:val="hr-HR"/>
        </w:rPr>
        <w:t>FINI dana</w:t>
      </w:r>
      <w:r w:rsidRPr="002E493F" w:rsidR="00BD2727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A50396">
        <w:rPr>
          <w:rFonts w:ascii="Arial" w:hAnsi="Arial" w:cs="Arial"/>
          <w:sz w:val="22"/>
          <w:szCs w:val="22"/>
          <w:lang w:val="hr-HR"/>
        </w:rPr>
        <w:t>29. siječnja</w:t>
      </w:r>
      <w:r w:rsidRPr="002E493F" w:rsidR="00BD2727">
        <w:rPr>
          <w:rFonts w:ascii="Arial" w:hAnsi="Arial" w:cs="Arial"/>
          <w:sz w:val="22"/>
          <w:szCs w:val="22"/>
          <w:lang w:val="hr-HR"/>
        </w:rPr>
        <w:t xml:space="preserve"> 2021</w:t>
      </w:r>
      <w:r w:rsidRPr="002E493F" w:rsidR="00A5679B">
        <w:rPr>
          <w:rFonts w:ascii="Arial" w:hAnsi="Arial" w:cs="Arial"/>
          <w:sz w:val="22"/>
          <w:szCs w:val="22"/>
          <w:lang w:val="hr-HR"/>
        </w:rPr>
        <w:t xml:space="preserve">. </w:t>
      </w:r>
      <w:r w:rsidRPr="002E493F" w:rsidR="003924C6">
        <w:rPr>
          <w:rFonts w:ascii="Arial" w:hAnsi="Arial" w:cs="Arial"/>
          <w:sz w:val="22"/>
          <w:szCs w:val="22"/>
          <w:lang w:val="hr-HR"/>
        </w:rPr>
        <w:t xml:space="preserve">dostavio očitovanje o prijavljenim tražbinama koje je FINA objavila </w:t>
      </w:r>
      <w:r w:rsidRPr="002E493F">
        <w:rPr>
          <w:rFonts w:ascii="Arial" w:hAnsi="Arial" w:cs="Arial"/>
          <w:sz w:val="22"/>
          <w:szCs w:val="22"/>
          <w:lang w:val="hr-HR"/>
        </w:rPr>
        <w:t>na e-Oglasnoj ploči suda</w:t>
      </w:r>
      <w:r w:rsidRPr="002E493F" w:rsidR="00A5679B">
        <w:rPr>
          <w:rFonts w:ascii="Arial" w:hAnsi="Arial" w:cs="Arial"/>
          <w:sz w:val="22"/>
          <w:szCs w:val="22"/>
          <w:lang w:val="hr-HR"/>
        </w:rPr>
        <w:t xml:space="preserve"> dana </w:t>
      </w:r>
      <w:r w:rsidRPr="002E493F" w:rsidR="00A50396">
        <w:rPr>
          <w:rFonts w:ascii="Arial" w:hAnsi="Arial" w:cs="Arial"/>
          <w:sz w:val="22"/>
          <w:szCs w:val="22"/>
          <w:lang w:val="hr-HR"/>
        </w:rPr>
        <w:t>01. veljače 2021.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711A3A">
        <w:rPr>
          <w:rFonts w:ascii="Arial" w:hAnsi="Arial" w:cs="Arial"/>
          <w:sz w:val="22"/>
          <w:szCs w:val="22"/>
          <w:lang w:val="hr-HR"/>
        </w:rPr>
        <w:t>U navedenom očitovanju dužnik se očitovao</w:t>
      </w:r>
      <w:r w:rsidRPr="002E493F" w:rsidR="000B0C49">
        <w:rPr>
          <w:rFonts w:ascii="Arial" w:hAnsi="Arial" w:cs="Arial"/>
          <w:sz w:val="22"/>
          <w:szCs w:val="22"/>
          <w:lang w:val="hr-HR"/>
        </w:rPr>
        <w:t xml:space="preserve"> na</w:t>
      </w:r>
      <w:r w:rsidRPr="002E493F" w:rsidR="00073E43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A50396">
        <w:rPr>
          <w:rFonts w:ascii="Arial" w:hAnsi="Arial" w:cs="Arial"/>
          <w:sz w:val="22"/>
          <w:szCs w:val="22"/>
          <w:lang w:val="hr-HR"/>
        </w:rPr>
        <w:t xml:space="preserve">sve </w:t>
      </w:r>
      <w:r w:rsidRPr="002E493F" w:rsidR="00073E43">
        <w:rPr>
          <w:rFonts w:ascii="Arial" w:hAnsi="Arial" w:cs="Arial"/>
          <w:sz w:val="22"/>
          <w:szCs w:val="22"/>
          <w:lang w:val="hr-HR"/>
        </w:rPr>
        <w:t xml:space="preserve">tražbine </w:t>
      </w:r>
      <w:r w:rsidRPr="002E493F" w:rsidR="000B0C49">
        <w:rPr>
          <w:rFonts w:ascii="Arial" w:hAnsi="Arial" w:cs="Arial"/>
          <w:sz w:val="22"/>
          <w:szCs w:val="22"/>
          <w:lang w:val="hr-HR"/>
        </w:rPr>
        <w:t xml:space="preserve">navedene u </w:t>
      </w:r>
      <w:r w:rsidRPr="002E493F" w:rsidR="00A50396">
        <w:rPr>
          <w:rFonts w:ascii="Arial" w:hAnsi="Arial" w:cs="Arial"/>
          <w:sz w:val="22"/>
          <w:szCs w:val="22"/>
          <w:lang w:val="hr-HR"/>
        </w:rPr>
        <w:t>tablici prijavljenih tražbina.</w:t>
      </w:r>
      <w:r w:rsidRPr="002E493F" w:rsidR="00EB1C04">
        <w:rPr>
          <w:rFonts w:ascii="Arial" w:hAnsi="Arial" w:cs="Arial"/>
          <w:sz w:val="22"/>
          <w:szCs w:val="22"/>
          <w:lang w:val="hr-HR"/>
        </w:rPr>
        <w:t xml:space="preserve"> </w:t>
      </w:r>
    </w:p>
    <w:p w:rsidRPr="002E493F" w:rsidR="00356E2E" w:rsidP="00B62794" w:rsidRDefault="001F1D69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Dužnik je osporio</w:t>
      </w:r>
      <w:r w:rsidRPr="002E493F" w:rsidR="000B0C49">
        <w:rPr>
          <w:rFonts w:ascii="Arial" w:hAnsi="Arial" w:cs="Arial"/>
          <w:sz w:val="22"/>
          <w:szCs w:val="22"/>
          <w:lang w:val="hr-HR"/>
        </w:rPr>
        <w:t xml:space="preserve"> tražbin</w:t>
      </w:r>
      <w:r w:rsidRPr="002E493F" w:rsidR="00DA1A8C">
        <w:rPr>
          <w:rFonts w:ascii="Arial" w:hAnsi="Arial" w:cs="Arial"/>
          <w:sz w:val="22"/>
          <w:szCs w:val="22"/>
          <w:lang w:val="hr-HR"/>
        </w:rPr>
        <w:t>e sl</w:t>
      </w:r>
      <w:r w:rsidRPr="002E493F" w:rsidR="00EB1C04">
        <w:rPr>
          <w:rFonts w:ascii="Arial" w:hAnsi="Arial" w:cs="Arial"/>
          <w:sz w:val="22"/>
          <w:szCs w:val="22"/>
          <w:lang w:val="hr-HR"/>
        </w:rPr>
        <w:t>jedećim vjerovnicima:</w:t>
      </w:r>
      <w:r w:rsidRPr="002E493F" w:rsidR="0081367F">
        <w:rPr>
          <w:rFonts w:ascii="Arial" w:hAnsi="Arial" w:cs="Arial"/>
          <w:sz w:val="22"/>
          <w:szCs w:val="22"/>
          <w:lang w:val="hr-HR"/>
        </w:rPr>
        <w:t xml:space="preserve"> </w:t>
      </w:r>
    </w:p>
    <w:p w:rsidRPr="002E493F" w:rsidR="00356E2E" w:rsidP="00D028F1" w:rsidRDefault="006E00D9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ADDIKO BANK d.d. - osporen iznos</w:t>
      </w:r>
      <w:r w:rsidRPr="002E493F" w:rsidR="00356E2E">
        <w:rPr>
          <w:rFonts w:ascii="Arial" w:hAnsi="Arial" w:cs="Arial"/>
        </w:rPr>
        <w:t xml:space="preserve"> od 1.925.502,35 kn</w:t>
      </w:r>
      <w:r w:rsidRPr="002E493F" w:rsidR="00D028F1">
        <w:rPr>
          <w:rFonts w:ascii="Arial" w:hAnsi="Arial" w:cs="Arial"/>
        </w:rPr>
        <w:t xml:space="preserve"> - razlog osporavanja – tražbina osigurana razlučnim pravom</w:t>
      </w:r>
    </w:p>
    <w:p w:rsidRPr="002E493F" w:rsidR="00356E2E" w:rsidP="00D028F1" w:rsidRDefault="00356E2E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 xml:space="preserve">AMCO-ASSET MANAGEMENT COMPANY </w:t>
      </w:r>
      <w:r w:rsidRPr="002E493F" w:rsidR="006E00D9">
        <w:rPr>
          <w:rFonts w:ascii="Arial" w:hAnsi="Arial" w:cs="Arial"/>
        </w:rPr>
        <w:t>S.P.A.- osporen iznos</w:t>
      </w:r>
      <w:r w:rsidRPr="002E493F">
        <w:rPr>
          <w:rFonts w:ascii="Arial" w:hAnsi="Arial" w:cs="Arial"/>
        </w:rPr>
        <w:t xml:space="preserve"> od 5.578.819,16 kn</w:t>
      </w:r>
      <w:r w:rsidRPr="002E493F" w:rsidR="00D028F1">
        <w:rPr>
          <w:rFonts w:ascii="Arial" w:hAnsi="Arial" w:cs="Arial"/>
        </w:rPr>
        <w:t xml:space="preserve"> - razlog osporavanja – tražbina osigurana razlučnim pravom</w:t>
      </w:r>
    </w:p>
    <w:p w:rsidRPr="002E493F" w:rsidR="008D33E3" w:rsidP="00356E2E" w:rsidRDefault="008D33E3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AUTO KUĆA GAŠPARIĆ u cijelosti os</w:t>
      </w:r>
      <w:r w:rsidRPr="002E493F" w:rsidR="006E00D9">
        <w:rPr>
          <w:rFonts w:ascii="Arial" w:hAnsi="Arial" w:cs="Arial"/>
        </w:rPr>
        <w:t>porena, razlog osporavanja-</w:t>
      </w:r>
      <w:r w:rsidRPr="002E493F">
        <w:rPr>
          <w:rFonts w:ascii="Arial" w:hAnsi="Arial" w:cs="Arial"/>
        </w:rPr>
        <w:t xml:space="preserve"> tražbina podmirena </w:t>
      </w:r>
    </w:p>
    <w:p w:rsidRPr="002E493F" w:rsidR="00356E2E" w:rsidP="00356E2E" w:rsidRDefault="006E00D9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BANKA KOVANICA d.d.-osporen iznos</w:t>
      </w:r>
      <w:r w:rsidRPr="002E493F" w:rsidR="00356E2E">
        <w:rPr>
          <w:rFonts w:ascii="Arial" w:hAnsi="Arial" w:cs="Arial"/>
        </w:rPr>
        <w:t xml:space="preserve"> od 12.728,50 kn</w:t>
      </w:r>
      <w:r w:rsidRPr="002E493F" w:rsidR="00D028F1">
        <w:rPr>
          <w:rFonts w:ascii="Arial" w:hAnsi="Arial" w:cs="Arial"/>
        </w:rPr>
        <w:t>, razlog osporavanja – podmiren osporeni iznos</w:t>
      </w:r>
    </w:p>
    <w:p w:rsidRPr="002E493F" w:rsidR="00356E2E" w:rsidP="00356E2E" w:rsidRDefault="00356E2E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E.ON Energ</w:t>
      </w:r>
      <w:r w:rsidRPr="002E493F" w:rsidR="006E00D9">
        <w:rPr>
          <w:rFonts w:ascii="Arial" w:hAnsi="Arial" w:cs="Arial"/>
        </w:rPr>
        <w:t>ija d.o.o. za opskrbu energijom-osporen iznos</w:t>
      </w:r>
      <w:r w:rsidRPr="002E493F">
        <w:rPr>
          <w:rFonts w:ascii="Arial" w:hAnsi="Arial" w:cs="Arial"/>
        </w:rPr>
        <w:t xml:space="preserve"> od 593.017,72 kn</w:t>
      </w:r>
      <w:r w:rsidRPr="002E493F" w:rsidR="0035087F">
        <w:rPr>
          <w:rFonts w:ascii="Arial" w:hAnsi="Arial" w:cs="Arial"/>
        </w:rPr>
        <w:t xml:space="preserve"> – razlog osporavanja – tražbina je podmirena</w:t>
      </w:r>
    </w:p>
    <w:p w:rsidRPr="002E493F" w:rsidR="008D33E3" w:rsidP="00356E2E" w:rsidRDefault="008D33E3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 xml:space="preserve">E.ON PLIN d.o.o. – u cijelosti osporena, razlog osporavanja </w:t>
      </w:r>
      <w:r w:rsidRPr="002E493F" w:rsidR="00D028F1">
        <w:rPr>
          <w:rFonts w:ascii="Arial" w:hAnsi="Arial" w:cs="Arial"/>
        </w:rPr>
        <w:t>-</w:t>
      </w:r>
      <w:r w:rsidRPr="002E493F" w:rsidR="000E6DCF">
        <w:rPr>
          <w:rFonts w:ascii="Arial" w:hAnsi="Arial" w:cs="Arial"/>
        </w:rPr>
        <w:t>tražbina podmirena</w:t>
      </w:r>
    </w:p>
    <w:p w:rsidRPr="002E493F" w:rsidR="00356E2E" w:rsidP="008D33E3" w:rsidRDefault="006E00D9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GRAD KRIŽEVCI -</w:t>
      </w:r>
      <w:r w:rsidRPr="002E493F" w:rsidR="00356E2E">
        <w:rPr>
          <w:rFonts w:ascii="Arial" w:hAnsi="Arial" w:cs="Arial"/>
        </w:rPr>
        <w:t xml:space="preserve"> </w:t>
      </w:r>
      <w:r w:rsidRPr="002E493F">
        <w:rPr>
          <w:rFonts w:ascii="Arial" w:hAnsi="Arial" w:cs="Arial"/>
        </w:rPr>
        <w:t>osporen iznos</w:t>
      </w:r>
      <w:r w:rsidRPr="002E493F" w:rsidR="00356E2E">
        <w:rPr>
          <w:rFonts w:ascii="Arial" w:hAnsi="Arial" w:cs="Arial"/>
        </w:rPr>
        <w:t xml:space="preserve"> od 83.293,00 kn</w:t>
      </w:r>
      <w:r w:rsidRPr="002E493F" w:rsidR="00915C97">
        <w:rPr>
          <w:rFonts w:ascii="Arial" w:hAnsi="Arial" w:cs="Arial"/>
        </w:rPr>
        <w:t>- tražbina je podmirena</w:t>
      </w:r>
    </w:p>
    <w:p w:rsidRPr="002E493F" w:rsidR="00356E2E" w:rsidP="00356E2E" w:rsidRDefault="00356E2E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HRVATSKA AGENCIJA ZA MALO GOSPODARS</w:t>
      </w:r>
      <w:r w:rsidRPr="002E493F" w:rsidR="006E00D9">
        <w:rPr>
          <w:rFonts w:ascii="Arial" w:hAnsi="Arial" w:cs="Arial"/>
        </w:rPr>
        <w:t>TVO, INOVACIJE I INVESTICIJE - osporen iznos</w:t>
      </w:r>
      <w:r w:rsidRPr="002E493F">
        <w:rPr>
          <w:rFonts w:ascii="Arial" w:hAnsi="Arial" w:cs="Arial"/>
        </w:rPr>
        <w:t xml:space="preserve"> od 211.965,43 kn</w:t>
      </w:r>
      <w:r w:rsidRPr="002E493F" w:rsidR="007724D7">
        <w:rPr>
          <w:rFonts w:ascii="Arial" w:hAnsi="Arial" w:cs="Arial"/>
        </w:rPr>
        <w:t xml:space="preserve"> – tražbina je </w:t>
      </w:r>
      <w:r w:rsidRPr="002E493F" w:rsidR="00D028F1">
        <w:rPr>
          <w:rFonts w:ascii="Arial" w:hAnsi="Arial" w:cs="Arial"/>
        </w:rPr>
        <w:t>osiguran</w:t>
      </w:r>
      <w:r w:rsidRPr="002E493F" w:rsidR="007724D7">
        <w:rPr>
          <w:rFonts w:ascii="Arial" w:hAnsi="Arial" w:cs="Arial"/>
        </w:rPr>
        <w:t>a razlučnim pravom</w:t>
      </w:r>
    </w:p>
    <w:p w:rsidRPr="002E493F" w:rsidR="00B54932" w:rsidP="00356E2E" w:rsidRDefault="00356E2E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 xml:space="preserve">INTER-DELTA d.o.o. za inžinjering i vanjsku trgovinu </w:t>
      </w:r>
      <w:r w:rsidRPr="002E493F" w:rsidR="006E00D9">
        <w:rPr>
          <w:rFonts w:ascii="Arial" w:hAnsi="Arial" w:cs="Arial"/>
        </w:rPr>
        <w:t xml:space="preserve">- </w:t>
      </w:r>
      <w:r w:rsidRPr="002E493F" w:rsidR="0058674A">
        <w:rPr>
          <w:rFonts w:ascii="Arial" w:hAnsi="Arial" w:cs="Arial"/>
        </w:rPr>
        <w:t>osporena tražbina u</w:t>
      </w:r>
      <w:r w:rsidRPr="002E493F">
        <w:rPr>
          <w:rFonts w:ascii="Arial" w:hAnsi="Arial" w:cs="Arial"/>
        </w:rPr>
        <w:t xml:space="preserve"> iznosu od 2.007.811,34 kn</w:t>
      </w:r>
      <w:r w:rsidRPr="002E493F" w:rsidR="000E50CA">
        <w:rPr>
          <w:rFonts w:ascii="Arial" w:hAnsi="Arial" w:cs="Arial"/>
        </w:rPr>
        <w:t xml:space="preserve"> – razlog osporavanja –</w:t>
      </w:r>
      <w:r w:rsidRPr="002E493F" w:rsidR="00B54932">
        <w:rPr>
          <w:rFonts w:ascii="Arial" w:hAnsi="Arial" w:cs="Arial"/>
          <w:color w:val="000000"/>
          <w:lang w:eastAsia="hr-HR"/>
        </w:rPr>
        <w:t xml:space="preserve"> </w:t>
      </w:r>
      <w:r w:rsidRPr="002E493F" w:rsidR="0058674A">
        <w:rPr>
          <w:rFonts w:ascii="Arial" w:hAnsi="Arial" w:cs="Arial"/>
          <w:color w:val="000000"/>
          <w:lang w:eastAsia="hr-HR"/>
        </w:rPr>
        <w:t>o</w:t>
      </w:r>
      <w:r w:rsidRPr="002E493F" w:rsidR="00B54932">
        <w:rPr>
          <w:rFonts w:ascii="Arial" w:hAnsi="Arial" w:cs="Arial"/>
          <w:color w:val="000000"/>
          <w:lang w:eastAsia="hr-HR"/>
        </w:rPr>
        <w:t>sporeni iznos tražbine nije evidentiran</w:t>
      </w:r>
      <w:r w:rsidRPr="002E493F" w:rsidR="006E00D9">
        <w:rPr>
          <w:rFonts w:ascii="Arial" w:hAnsi="Arial" w:cs="Arial"/>
          <w:color w:val="000000"/>
          <w:lang w:eastAsia="hr-HR"/>
        </w:rPr>
        <w:t xml:space="preserve"> u poslovnim knjigama dužnika, o</w:t>
      </w:r>
      <w:r w:rsidRPr="002E493F" w:rsidR="00B54932">
        <w:rPr>
          <w:rFonts w:ascii="Arial" w:hAnsi="Arial" w:cs="Arial"/>
          <w:color w:val="000000"/>
          <w:lang w:eastAsia="hr-HR"/>
        </w:rPr>
        <w:t>vršna isprava postoji za iznos koji je priznat,</w:t>
      </w:r>
    </w:p>
    <w:p w:rsidRPr="002E493F" w:rsidR="00356E2E" w:rsidP="00356E2E" w:rsidRDefault="00356E2E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MEĐIMURKA BS, Trgovačko društvo na veliko i malo d.o.o.</w:t>
      </w:r>
      <w:r w:rsidRPr="002E493F" w:rsidR="006E00D9">
        <w:rPr>
          <w:rFonts w:ascii="Arial" w:hAnsi="Arial" w:cs="Arial"/>
        </w:rPr>
        <w:t>-</w:t>
      </w:r>
      <w:r w:rsidRPr="002E493F" w:rsidR="00962C5C">
        <w:rPr>
          <w:rFonts w:ascii="Arial" w:hAnsi="Arial" w:cs="Arial"/>
        </w:rPr>
        <w:t xml:space="preserve">osporen iznos </w:t>
      </w:r>
      <w:r w:rsidRPr="002E493F">
        <w:rPr>
          <w:rFonts w:ascii="Arial" w:hAnsi="Arial" w:cs="Arial"/>
        </w:rPr>
        <w:t xml:space="preserve"> </w:t>
      </w:r>
      <w:r w:rsidRPr="002E493F" w:rsidR="00962C5C">
        <w:rPr>
          <w:rFonts w:ascii="Arial" w:hAnsi="Arial" w:cs="Arial"/>
        </w:rPr>
        <w:t xml:space="preserve">prijavljene tražbine </w:t>
      </w:r>
      <w:r w:rsidRPr="002E493F">
        <w:rPr>
          <w:rFonts w:ascii="Arial" w:hAnsi="Arial" w:cs="Arial"/>
        </w:rPr>
        <w:t>od 204,80 kn</w:t>
      </w:r>
      <w:r w:rsidRPr="002E493F" w:rsidR="00962C5C">
        <w:rPr>
          <w:rFonts w:ascii="Arial" w:hAnsi="Arial" w:cs="Arial"/>
        </w:rPr>
        <w:t>,</w:t>
      </w:r>
      <w:r w:rsidRPr="002E493F" w:rsidR="008D4740">
        <w:rPr>
          <w:rFonts w:ascii="Arial" w:hAnsi="Arial" w:cs="Arial"/>
        </w:rPr>
        <w:t xml:space="preserve"> </w:t>
      </w:r>
      <w:r w:rsidRPr="002E493F" w:rsidR="00962C5C">
        <w:rPr>
          <w:rFonts w:ascii="Arial" w:hAnsi="Arial" w:cs="Arial"/>
        </w:rPr>
        <w:t xml:space="preserve">razlog osporavanja </w:t>
      </w:r>
      <w:r w:rsidRPr="002E493F" w:rsidR="008D4740">
        <w:rPr>
          <w:rFonts w:ascii="Arial" w:hAnsi="Arial" w:cs="Arial"/>
        </w:rPr>
        <w:t>– tražbina je podmirena</w:t>
      </w:r>
    </w:p>
    <w:p w:rsidRPr="002E493F" w:rsidR="00356E2E" w:rsidP="00356E2E" w:rsidRDefault="00E11970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lastRenderedPageBreak/>
        <w:t>Ministarst</w:t>
      </w:r>
      <w:r w:rsidRPr="002E493F" w:rsidR="00D028F1">
        <w:rPr>
          <w:rFonts w:ascii="Arial" w:hAnsi="Arial" w:cs="Arial"/>
        </w:rPr>
        <w:t>vo Financija – Porezna uprava -osporen iznos</w:t>
      </w:r>
      <w:r w:rsidRPr="002E493F">
        <w:rPr>
          <w:rFonts w:ascii="Arial" w:hAnsi="Arial" w:cs="Arial"/>
        </w:rPr>
        <w:t xml:space="preserve"> od 1.104.539,38 kn</w:t>
      </w:r>
      <w:r w:rsidRPr="002E493F" w:rsidR="008D4740">
        <w:rPr>
          <w:rFonts w:ascii="Arial" w:hAnsi="Arial" w:cs="Arial"/>
        </w:rPr>
        <w:t xml:space="preserve"> –– razlog osporavanja </w:t>
      </w:r>
      <w:r w:rsidRPr="002E493F" w:rsidR="00D028F1">
        <w:rPr>
          <w:rFonts w:ascii="Arial" w:hAnsi="Arial" w:cs="Arial"/>
        </w:rPr>
        <w:t>–</w:t>
      </w:r>
      <w:r w:rsidRPr="002E493F" w:rsidR="008D4740">
        <w:rPr>
          <w:rFonts w:ascii="Arial" w:hAnsi="Arial" w:cs="Arial"/>
        </w:rPr>
        <w:t xml:space="preserve"> </w:t>
      </w:r>
      <w:r w:rsidRPr="002E493F" w:rsidR="00D028F1">
        <w:rPr>
          <w:rFonts w:ascii="Arial" w:hAnsi="Arial" w:cs="Arial"/>
        </w:rPr>
        <w:t>tražbina osigurana razlučnim pravom</w:t>
      </w:r>
    </w:p>
    <w:p w:rsidRPr="002E493F" w:rsidR="00E11970" w:rsidP="00356E2E" w:rsidRDefault="00E11970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Odvjetničko društvo ŠPEHAR &amp; ŠPEHAR u osporenom iznosu od 17.583,37 kn</w:t>
      </w:r>
      <w:r w:rsidRPr="002E493F" w:rsidR="00814EFA">
        <w:rPr>
          <w:rFonts w:ascii="Arial" w:hAnsi="Arial" w:cs="Arial"/>
        </w:rPr>
        <w:t xml:space="preserve"> – razlog osporavanja jer se radi o tražbini koja je prijavljena u ime vjerovnika Ivana Ščrbića redni broj 144, u cijelosti je priznata tom vjerovniku</w:t>
      </w:r>
    </w:p>
    <w:p w:rsidRPr="002E493F" w:rsidR="00E11970" w:rsidP="00356E2E" w:rsidRDefault="00E11970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V</w:t>
      </w:r>
      <w:r w:rsidRPr="002E493F" w:rsidR="00422B88">
        <w:rPr>
          <w:rFonts w:ascii="Arial" w:hAnsi="Arial" w:cs="Arial"/>
        </w:rPr>
        <w:t>A</w:t>
      </w:r>
      <w:r w:rsidRPr="002E493F" w:rsidR="00D028F1">
        <w:rPr>
          <w:rFonts w:ascii="Arial" w:hAnsi="Arial" w:cs="Arial"/>
        </w:rPr>
        <w:t>NTAGE LEASI</w:t>
      </w:r>
      <w:r w:rsidRPr="002E493F">
        <w:rPr>
          <w:rFonts w:ascii="Arial" w:hAnsi="Arial" w:cs="Arial"/>
        </w:rPr>
        <w:t>N</w:t>
      </w:r>
      <w:r w:rsidRPr="002E493F" w:rsidR="00D028F1">
        <w:rPr>
          <w:rFonts w:ascii="Arial" w:hAnsi="Arial" w:cs="Arial"/>
        </w:rPr>
        <w:t>G</w:t>
      </w:r>
      <w:r w:rsidRPr="002E493F">
        <w:rPr>
          <w:rFonts w:ascii="Arial" w:hAnsi="Arial" w:cs="Arial"/>
        </w:rPr>
        <w:t xml:space="preserve"> </w:t>
      </w:r>
      <w:r w:rsidRPr="002E493F" w:rsidR="003656CA">
        <w:rPr>
          <w:rFonts w:ascii="Arial" w:hAnsi="Arial" w:cs="Arial"/>
        </w:rPr>
        <w:t>d.o.o. za leasing u likvidaciji-osporen</w:t>
      </w:r>
      <w:r w:rsidRPr="002E493F" w:rsidR="00541E17">
        <w:rPr>
          <w:rFonts w:ascii="Arial" w:hAnsi="Arial" w:cs="Arial"/>
        </w:rPr>
        <w:t xml:space="preserve"> iznos</w:t>
      </w:r>
      <w:r w:rsidRPr="002E493F">
        <w:rPr>
          <w:rFonts w:ascii="Arial" w:hAnsi="Arial" w:cs="Arial"/>
        </w:rPr>
        <w:t xml:space="preserve"> od 34.855,03 kn</w:t>
      </w:r>
      <w:r w:rsidRPr="002E493F" w:rsidR="005B6DF0">
        <w:rPr>
          <w:rFonts w:ascii="Arial" w:hAnsi="Arial" w:cs="Arial"/>
        </w:rPr>
        <w:t xml:space="preserve"> – razlog osporavanja- riječ je o izlučnom pravu</w:t>
      </w:r>
    </w:p>
    <w:p w:rsidRPr="002E493F" w:rsidR="009B047C" w:rsidP="00EB7CEA" w:rsidRDefault="003656CA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Zagrebačka banka d.d. - osporen</w:t>
      </w:r>
      <w:r w:rsidRPr="002E493F" w:rsidR="00E11970">
        <w:rPr>
          <w:rFonts w:ascii="Arial" w:hAnsi="Arial" w:cs="Arial"/>
        </w:rPr>
        <w:t xml:space="preserve"> iznos</w:t>
      </w:r>
      <w:r w:rsidRPr="002E493F" w:rsidR="00E11970">
        <w:rPr>
          <w:rFonts w:ascii="Arial" w:hAnsi="Arial" w:cs="Arial"/>
          <w:i/>
        </w:rPr>
        <w:t xml:space="preserve"> </w:t>
      </w:r>
      <w:r w:rsidRPr="002E493F" w:rsidR="00E11970">
        <w:rPr>
          <w:rFonts w:ascii="Arial" w:hAnsi="Arial" w:cs="Arial"/>
        </w:rPr>
        <w:t>od 3.127.938,38 kn</w:t>
      </w:r>
      <w:r w:rsidRPr="002E493F" w:rsidR="00973DAB">
        <w:rPr>
          <w:rFonts w:ascii="Arial" w:hAnsi="Arial" w:cs="Arial"/>
        </w:rPr>
        <w:t xml:space="preserve"> – razlog osporavanja –</w:t>
      </w:r>
      <w:r w:rsidRPr="002E493F" w:rsidR="00B62794">
        <w:rPr>
          <w:rFonts w:ascii="Arial" w:hAnsi="Arial" w:cs="Arial"/>
        </w:rPr>
        <w:t xml:space="preserve"> radi se o razlučnom vjerovniku.</w:t>
      </w:r>
    </w:p>
    <w:p w:rsidRPr="002E493F" w:rsidR="00B62794" w:rsidP="003656CA" w:rsidRDefault="003656C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2E493F">
        <w:rPr>
          <w:rFonts w:ascii="Arial" w:hAnsi="Arial" w:cs="Arial"/>
          <w:sz w:val="22"/>
          <w:szCs w:val="22"/>
        </w:rPr>
        <w:t>Na upit suda punomoćniku dužnika da se decidirano izjasni u odnosu na očitovanje dužnika na tražbine razlučnih vjerovnika koji se nisu odrekli prava na</w:t>
      </w:r>
      <w:r w:rsidRPr="002E493F" w:rsidR="00324BCA">
        <w:rPr>
          <w:rFonts w:ascii="Arial" w:hAnsi="Arial" w:cs="Arial"/>
          <w:sz w:val="22"/>
          <w:szCs w:val="22"/>
        </w:rPr>
        <w:t xml:space="preserve"> </w:t>
      </w:r>
      <w:r w:rsidRPr="002E493F">
        <w:rPr>
          <w:rFonts w:ascii="Arial" w:hAnsi="Arial" w:cs="Arial"/>
          <w:sz w:val="22"/>
          <w:szCs w:val="22"/>
        </w:rPr>
        <w:t>odvojeno namirenje,</w:t>
      </w:r>
      <w:r w:rsidRPr="002E493F" w:rsidR="00324BCA">
        <w:rPr>
          <w:rFonts w:ascii="Arial" w:hAnsi="Arial" w:cs="Arial"/>
          <w:sz w:val="22"/>
          <w:szCs w:val="22"/>
        </w:rPr>
        <w:t xml:space="preserve"> kao i tražbinu izlučnog vjerovnika,</w:t>
      </w:r>
      <w:r w:rsidRPr="002E493F">
        <w:rPr>
          <w:rFonts w:ascii="Arial" w:hAnsi="Arial" w:cs="Arial"/>
          <w:sz w:val="22"/>
          <w:szCs w:val="22"/>
        </w:rPr>
        <w:t xml:space="preserve"> a s obzirom da iste nisu predmet ispitivanja, isti pojašnjava da je dužnik u očitovanju naveo da osporava tražbine ovim vjerovnicima, ali da se radi o tome da je dužnik želio napomenuti da </w:t>
      </w:r>
      <w:r w:rsidRPr="002E493F" w:rsidR="00324BCA">
        <w:rPr>
          <w:rFonts w:ascii="Arial" w:hAnsi="Arial" w:cs="Arial"/>
          <w:sz w:val="22"/>
          <w:szCs w:val="22"/>
        </w:rPr>
        <w:t xml:space="preserve">na </w:t>
      </w:r>
      <w:r w:rsidRPr="002E493F">
        <w:rPr>
          <w:rFonts w:ascii="Arial" w:hAnsi="Arial" w:cs="Arial"/>
          <w:sz w:val="22"/>
          <w:szCs w:val="22"/>
        </w:rPr>
        <w:t>tražbine vjerovnika koje su osigurane ra</w:t>
      </w:r>
      <w:r w:rsidRPr="002E493F" w:rsidR="00324BCA">
        <w:rPr>
          <w:rFonts w:ascii="Arial" w:hAnsi="Arial" w:cs="Arial"/>
          <w:sz w:val="22"/>
          <w:szCs w:val="22"/>
        </w:rPr>
        <w:t>z</w:t>
      </w:r>
      <w:r w:rsidRPr="002E493F">
        <w:rPr>
          <w:rFonts w:ascii="Arial" w:hAnsi="Arial" w:cs="Arial"/>
          <w:sz w:val="22"/>
          <w:szCs w:val="22"/>
        </w:rPr>
        <w:t>lučnim pravom</w:t>
      </w:r>
      <w:r w:rsidRPr="002E493F" w:rsidR="00324BCA">
        <w:rPr>
          <w:rFonts w:ascii="Arial" w:hAnsi="Arial" w:cs="Arial"/>
          <w:sz w:val="22"/>
          <w:szCs w:val="22"/>
        </w:rPr>
        <w:t xml:space="preserve"> i izlučnim pravom</w:t>
      </w:r>
      <w:r w:rsidRPr="002E493F">
        <w:rPr>
          <w:rFonts w:ascii="Arial" w:hAnsi="Arial" w:cs="Arial"/>
          <w:sz w:val="22"/>
          <w:szCs w:val="22"/>
        </w:rPr>
        <w:t xml:space="preserve"> ne utječe plan restrukturiranja.</w:t>
      </w:r>
    </w:p>
    <w:p w:rsidRPr="002E493F" w:rsidR="003B6268" w:rsidP="00324BCA" w:rsidRDefault="003B6268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B62794" w:rsidP="00B62794" w:rsidRDefault="00B62794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Konstatira se da je povjerenica dostavila očitovanja o prijavljenim tražbinama FINI dana 03. veljače 2021., koje je FINA isti dan objavila te prema kojemu je povjerenica osporila sljedeće tražbine: 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AUTO KUĆA GAŠPARIĆ osporen iznos 389,61 kn – razlog osporavanja – tražbina podmirena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 xml:space="preserve">Banka Kovanica osporen iznos 12.728,50 kn – razlog </w:t>
      </w:r>
      <w:r w:rsidRPr="002E493F" w:rsidR="003B6268">
        <w:rPr>
          <w:rFonts w:ascii="Arial" w:hAnsi="Arial" w:cs="Arial"/>
        </w:rPr>
        <w:t>osporavanja – osporeni iznos naplaćen</w:t>
      </w:r>
      <w:r w:rsidRPr="002E493F">
        <w:rPr>
          <w:rFonts w:ascii="Arial" w:hAnsi="Arial" w:cs="Arial"/>
        </w:rPr>
        <w:t xml:space="preserve"> putem prisilne naplate sa tekućeg računa jamca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E.ON Energija d.o.o. za opskrbu energijom</w:t>
      </w:r>
      <w:r w:rsidRPr="002E493F" w:rsidR="003B6268">
        <w:rPr>
          <w:rFonts w:ascii="Arial" w:hAnsi="Arial" w:cs="Arial"/>
        </w:rPr>
        <w:t>-</w:t>
      </w:r>
      <w:r w:rsidRPr="002E493F">
        <w:rPr>
          <w:rFonts w:ascii="Arial" w:hAnsi="Arial" w:cs="Arial"/>
        </w:rPr>
        <w:t>osporen iznos prijavljene tražbine od 593.017,72 kn u cijelosti – razlog osporavanja – tražbina je podmirena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E.ON PLIN d.o.o. – osporen iznos prijavljene tražbine od 113.172,61 kn u cijelosti osporena, razlog osporavanja -tražbina podmirena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GRAD KRIŽEVCI osporeni iznos od 83.293,00 kn- razlog osporavanja - tražbina je podmirena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 xml:space="preserve">INTER DELTA d.o.o. za inžinjering i vanjsku trgovinu </w:t>
      </w:r>
      <w:r w:rsidRPr="002E493F" w:rsidR="003B6268">
        <w:rPr>
          <w:rFonts w:ascii="Arial" w:hAnsi="Arial" w:cs="Arial"/>
        </w:rPr>
        <w:t xml:space="preserve">- </w:t>
      </w:r>
      <w:r w:rsidRPr="002E493F">
        <w:rPr>
          <w:rFonts w:ascii="Arial" w:hAnsi="Arial" w:cs="Arial"/>
        </w:rPr>
        <w:t>osporena tražbina u iznosu od 2.007.811,34 kn – razlog osporavanja –</w:t>
      </w:r>
      <w:r w:rsidRPr="002E493F">
        <w:rPr>
          <w:rFonts w:ascii="Arial" w:hAnsi="Arial" w:cs="Arial"/>
          <w:color w:val="000000"/>
          <w:lang w:eastAsia="hr-HR"/>
        </w:rPr>
        <w:t xml:space="preserve"> osporeni iznos tražbine nije evidentiran u poslovnim knjigama dužnika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MEĐIMURKA BS, Trgovačko društvo na veliko i malo d.o.o.</w:t>
      </w:r>
      <w:r w:rsidRPr="002E493F" w:rsidR="003B6268">
        <w:rPr>
          <w:rFonts w:ascii="Arial" w:hAnsi="Arial" w:cs="Arial"/>
        </w:rPr>
        <w:t xml:space="preserve"> -</w:t>
      </w:r>
      <w:r w:rsidRPr="002E493F">
        <w:rPr>
          <w:rFonts w:ascii="Arial" w:hAnsi="Arial" w:cs="Arial"/>
        </w:rPr>
        <w:t xml:space="preserve"> osporen iznos  prijavljene tražbine od 204,80 kn, razlog osporavanja – tražbina je podmirena</w:t>
      </w:r>
    </w:p>
    <w:p w:rsidRPr="002E493F" w:rsidR="00B62794" w:rsidP="00B62794" w:rsidRDefault="00B62794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Vjerovnik Ivan Ščrbić – osporena tražbina u iznosu od 11.765,00 kn u cijelosti, razlog osporavanja – tražbina je priznata i obuhvaćena u tražbini pod rednim brojem 99.</w:t>
      </w:r>
    </w:p>
    <w:p w:rsidRPr="002E493F" w:rsidR="00B62794" w:rsidP="00B62794" w:rsidRDefault="00B62794">
      <w:pPr>
        <w:jc w:val="both"/>
        <w:rPr>
          <w:rFonts w:ascii="Arial" w:hAnsi="Arial" w:cs="Arial"/>
          <w:sz w:val="22"/>
          <w:szCs w:val="22"/>
        </w:rPr>
      </w:pPr>
    </w:p>
    <w:p w:rsidRPr="002E493F" w:rsidR="00B62794" w:rsidP="00B62794" w:rsidRDefault="00B62794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Konstatira da vjerovnici nisu osporili tražbine u smislu čl. 34. st. 1. alineja druga SZ-a.</w:t>
      </w:r>
    </w:p>
    <w:p w:rsidRPr="002E493F" w:rsidR="00B62794" w:rsidP="00B62794" w:rsidRDefault="00B62794">
      <w:pPr>
        <w:jc w:val="both"/>
        <w:rPr>
          <w:rFonts w:ascii="Arial" w:hAnsi="Arial" w:cs="Arial"/>
          <w:sz w:val="22"/>
          <w:szCs w:val="22"/>
        </w:rPr>
      </w:pPr>
    </w:p>
    <w:p w:rsidRPr="002E493F" w:rsidR="00B62794" w:rsidP="00B62794" w:rsidRDefault="00B62794">
      <w:pPr>
        <w:jc w:val="both"/>
        <w:rPr>
          <w:rFonts w:ascii="Arial" w:hAnsi="Arial" w:cs="Arial"/>
          <w:sz w:val="22"/>
          <w:szCs w:val="22"/>
        </w:rPr>
      </w:pPr>
    </w:p>
    <w:p w:rsidRPr="002E493F" w:rsidR="00B62794" w:rsidP="00B62794" w:rsidRDefault="00B62794">
      <w:pPr>
        <w:jc w:val="both"/>
        <w:rPr>
          <w:rFonts w:ascii="Arial" w:hAnsi="Arial" w:cs="Arial"/>
          <w:sz w:val="22"/>
          <w:szCs w:val="22"/>
        </w:rPr>
      </w:pPr>
      <w:r w:rsidRPr="002E493F">
        <w:rPr>
          <w:rFonts w:ascii="Arial" w:hAnsi="Arial" w:cs="Arial"/>
          <w:sz w:val="22"/>
          <w:szCs w:val="22"/>
        </w:rPr>
        <w:tab/>
        <w:t>Nakon toga daje se riječ prisutnima.</w:t>
      </w:r>
    </w:p>
    <w:p w:rsidRPr="002E493F" w:rsidR="009B047C" w:rsidP="00EB7CEA" w:rsidRDefault="009B047C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813A0B" w:rsidP="00813A0B" w:rsidRDefault="00CA6D2A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Punomoćnik dužnika navodi da u odnosu na tražbinu vjerovnika GRAD KRIŽEVCI </w:t>
      </w:r>
      <w:r w:rsidRPr="002E493F">
        <w:rPr>
          <w:rFonts w:ascii="Arial" w:hAnsi="Arial" w:cs="Arial"/>
          <w:sz w:val="22"/>
          <w:szCs w:val="22"/>
          <w:lang w:val="hr-HR"/>
        </w:rPr>
        <w:lastRenderedPageBreak/>
        <w:t>koja je u cijelosti osporena u očitovanju dužnika, sada povlači dio osporavanja i to za iznos 30.476,25 kn, slijedom čega se za ovaj iznos tražbina treba utvrditi</w:t>
      </w:r>
      <w:r w:rsidRPr="002E493F" w:rsidR="00B62794">
        <w:rPr>
          <w:rFonts w:ascii="Arial" w:hAnsi="Arial" w:cs="Arial"/>
          <w:sz w:val="22"/>
          <w:szCs w:val="22"/>
          <w:lang w:val="hr-HR"/>
        </w:rPr>
        <w:t>,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dok </w:t>
      </w:r>
      <w:r w:rsidRPr="002E493F" w:rsidR="003B6268">
        <w:rPr>
          <w:rFonts w:ascii="Arial" w:hAnsi="Arial" w:cs="Arial"/>
          <w:sz w:val="22"/>
          <w:szCs w:val="22"/>
          <w:lang w:val="hr-HR"/>
        </w:rPr>
        <w:t xml:space="preserve">ostaje kod osporavanja </w:t>
      </w:r>
      <w:r w:rsidRPr="002E493F">
        <w:rPr>
          <w:rFonts w:ascii="Arial" w:hAnsi="Arial" w:cs="Arial"/>
          <w:sz w:val="22"/>
          <w:szCs w:val="22"/>
          <w:lang w:val="hr-HR"/>
        </w:rPr>
        <w:t>u pogledu iznosa od 52.816,75 kn.</w:t>
      </w:r>
      <w:r w:rsidRPr="002E493F" w:rsidR="00813A0B">
        <w:rPr>
          <w:rFonts w:ascii="Arial" w:hAnsi="Arial" w:cs="Arial"/>
          <w:sz w:val="22"/>
          <w:szCs w:val="22"/>
          <w:lang w:val="hr-HR"/>
        </w:rPr>
        <w:t xml:space="preserve"> Razlog osporavanja </w:t>
      </w:r>
      <w:r w:rsidRPr="002E493F" w:rsidR="00915C97">
        <w:rPr>
          <w:rFonts w:ascii="Arial" w:hAnsi="Arial" w:cs="Arial"/>
          <w:sz w:val="22"/>
          <w:szCs w:val="22"/>
          <w:lang w:val="hr-HR"/>
        </w:rPr>
        <w:t>– podmirenje tražbine u osporenom dijelu.</w:t>
      </w:r>
      <w:r w:rsidRPr="002E493F" w:rsidR="000E50CA">
        <w:rPr>
          <w:rFonts w:ascii="Arial" w:hAnsi="Arial" w:cs="Arial"/>
          <w:sz w:val="22"/>
          <w:szCs w:val="22"/>
          <w:lang w:val="hr-HR"/>
        </w:rPr>
        <w:t xml:space="preserve"> </w:t>
      </w:r>
    </w:p>
    <w:p w:rsidRPr="002E493F" w:rsidR="001F1D69" w:rsidP="00566B39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704BBC" w:rsidP="003B6268" w:rsidRDefault="000E50CA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Direktor vjerovnika INTER DELTA </w:t>
      </w:r>
      <w:r w:rsidRPr="002E493F" w:rsidR="00D028F1">
        <w:rPr>
          <w:rFonts w:ascii="Arial" w:hAnsi="Arial" w:cs="Arial"/>
          <w:sz w:val="22"/>
          <w:szCs w:val="22"/>
          <w:lang w:val="hr-HR"/>
        </w:rPr>
        <w:t xml:space="preserve">d.o.o. 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u odnosu na osporavanje dijela tražbine od strane dužnika ističe da nije točno da ne postoji ovaj osporeni dio tražbine jer se radi o uredno zavedenim </w:t>
      </w:r>
      <w:r w:rsidRPr="002E493F" w:rsidR="00DC3301">
        <w:rPr>
          <w:rFonts w:ascii="Arial" w:hAnsi="Arial" w:cs="Arial"/>
          <w:sz w:val="22"/>
          <w:szCs w:val="22"/>
          <w:lang w:val="hr-HR"/>
        </w:rPr>
        <w:t xml:space="preserve">tražbinama </w:t>
      </w:r>
      <w:r w:rsidRPr="002E493F">
        <w:rPr>
          <w:rFonts w:ascii="Arial" w:hAnsi="Arial" w:cs="Arial"/>
          <w:sz w:val="22"/>
          <w:szCs w:val="22"/>
          <w:lang w:val="hr-HR"/>
        </w:rPr>
        <w:t>u poslovnim knjigama</w:t>
      </w:r>
      <w:r w:rsidRPr="002E493F" w:rsidR="00704BBC">
        <w:rPr>
          <w:rFonts w:ascii="Arial" w:hAnsi="Arial" w:cs="Arial"/>
          <w:sz w:val="22"/>
          <w:szCs w:val="22"/>
          <w:lang w:val="hr-HR"/>
        </w:rPr>
        <w:t>.</w:t>
      </w:r>
    </w:p>
    <w:p w:rsidRPr="002E493F" w:rsidR="001F4272" w:rsidP="003B6268" w:rsidRDefault="00704BBC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Nakon toga punomoćnik vjerovnika INTER DELTA</w:t>
      </w:r>
      <w:r w:rsidRPr="002E493F" w:rsidR="001F1D69">
        <w:rPr>
          <w:rFonts w:ascii="Arial" w:hAnsi="Arial" w:cs="Arial"/>
          <w:sz w:val="22"/>
          <w:szCs w:val="22"/>
          <w:lang w:val="hr-HR"/>
        </w:rPr>
        <w:t xml:space="preserve"> d.o.o.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navodi da želi istaknuti bitne činjenice za ovaj postupak kako slijedi: </w:t>
      </w:r>
      <w:r w:rsidRPr="002E493F" w:rsidR="001F1D69">
        <w:rPr>
          <w:rFonts w:ascii="Arial" w:hAnsi="Arial" w:cs="Arial"/>
          <w:sz w:val="22"/>
          <w:szCs w:val="22"/>
          <w:lang w:val="hr-HR"/>
        </w:rPr>
        <w:t>"</w:t>
      </w:r>
      <w:r w:rsidRPr="002E493F">
        <w:rPr>
          <w:rFonts w:ascii="Arial" w:hAnsi="Arial" w:cs="Arial"/>
          <w:sz w:val="22"/>
          <w:szCs w:val="22"/>
          <w:lang w:val="hr-HR"/>
        </w:rPr>
        <w:t>U prvotnom ističemo k</w:t>
      </w:r>
      <w:r w:rsidRPr="002E493F" w:rsidR="003B6268">
        <w:rPr>
          <w:rFonts w:ascii="Arial" w:hAnsi="Arial" w:cs="Arial"/>
          <w:sz w:val="22"/>
          <w:szCs w:val="22"/>
          <w:lang w:val="hr-HR"/>
        </w:rPr>
        <w:t>ako je protiv Dražena Novaka i V</w:t>
      </w:r>
      <w:r w:rsidRPr="002E493F">
        <w:rPr>
          <w:rFonts w:ascii="Arial" w:hAnsi="Arial" w:cs="Arial"/>
          <w:sz w:val="22"/>
          <w:szCs w:val="22"/>
          <w:lang w:val="hr-HR"/>
        </w:rPr>
        <w:t>iktora Novaka otvorena kaznena istraga radi kaznenog dijela prevare, a što u jako bitnom može utjecati na ovaj postupak. Također, u odnosu na udjele VIKI d.o.o. društva koje se pripojilo VIKIKING USLUGE d.o.o. je Trgovački sud u Varaždinu donio odluku da se poslovni udjeli društva VIKI d.o.o. koje je pripojeno ovdje VIKIKING USLUGAMA vrate društvu INTER DELTA d.o.o. i naveo da je to bil</w:t>
      </w:r>
      <w:r w:rsidRPr="002E493F" w:rsidR="003B6268">
        <w:rPr>
          <w:rFonts w:ascii="Arial" w:hAnsi="Arial" w:cs="Arial"/>
          <w:sz w:val="22"/>
          <w:szCs w:val="22"/>
          <w:lang w:val="hr-HR"/>
        </w:rPr>
        <w:t>o u kaznenom postupku utvrđeno</w:t>
      </w:r>
      <w:r w:rsidRPr="002E493F">
        <w:rPr>
          <w:rFonts w:ascii="Arial" w:hAnsi="Arial" w:cs="Arial"/>
          <w:sz w:val="22"/>
          <w:szCs w:val="22"/>
          <w:lang w:val="hr-HR"/>
        </w:rPr>
        <w:t>. Taj postupak se sad nalazi pred VTS-om po žalbi. Također, ističemo da je prilikom pripajanja društva VI</w:t>
      </w:r>
      <w:r w:rsidRPr="002E493F" w:rsidR="003B6268">
        <w:rPr>
          <w:rFonts w:ascii="Arial" w:hAnsi="Arial" w:cs="Arial"/>
          <w:sz w:val="22"/>
          <w:szCs w:val="22"/>
          <w:lang w:val="hr-HR"/>
        </w:rPr>
        <w:t>KI d.o.o. predstečajnom dužniku</w:t>
      </w:r>
      <w:r w:rsidRPr="002E493F">
        <w:rPr>
          <w:rFonts w:ascii="Arial" w:hAnsi="Arial" w:cs="Arial"/>
          <w:sz w:val="22"/>
          <w:szCs w:val="22"/>
          <w:lang w:val="hr-HR"/>
        </w:rPr>
        <w:t>, predstečajni dužnik garantirao isplatu obaveza u cijelosti. Također, navodimo da je Visoki trgovački sud dozvolio pripajanje jer je ustanovio da nema oštećenja vjerovnika odnosno da će VIKIKING USLUGE d.o.o. isplatiti sve vjerovnike.</w:t>
      </w:r>
      <w:r w:rsidRPr="002E493F" w:rsidR="004F03C9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601904">
        <w:rPr>
          <w:rFonts w:ascii="Arial" w:hAnsi="Arial" w:cs="Arial"/>
          <w:sz w:val="22"/>
          <w:szCs w:val="22"/>
          <w:lang w:val="hr-HR"/>
        </w:rPr>
        <w:t>Tražbina vjerovnika INTER DELTA d.o.o. koja je prijavljena u ovom predstečajnom postupku u ukupnom iznosu od 3.503.211,34 kn izvorno</w:t>
      </w:r>
      <w:r w:rsidRPr="002E493F" w:rsidR="003B6268">
        <w:rPr>
          <w:rFonts w:ascii="Arial" w:hAnsi="Arial" w:cs="Arial"/>
          <w:sz w:val="22"/>
          <w:szCs w:val="22"/>
          <w:lang w:val="hr-HR"/>
        </w:rPr>
        <w:t xml:space="preserve"> je</w:t>
      </w:r>
      <w:r w:rsidRPr="002E493F" w:rsidR="00601904">
        <w:rPr>
          <w:rFonts w:ascii="Arial" w:hAnsi="Arial" w:cs="Arial"/>
          <w:sz w:val="22"/>
          <w:szCs w:val="22"/>
          <w:lang w:val="hr-HR"/>
        </w:rPr>
        <w:t xml:space="preserve"> tražbina prema društvu VIki d.o.o. koje je pripojeno društvu VIKIKING USLUGE d.o.o., te je po stavu vjerovnika INTER DELTA d.o.o. ova tražbina u cijelosti osnovana, budući da je VIKIKING d.o.o. u samom postupku pripajanja garantirao za plaćanje ove obveze prema INTER DELTI u cijelosti.</w:t>
      </w:r>
      <w:r w:rsidRPr="002E493F" w:rsidR="003B6268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1F4272">
        <w:rPr>
          <w:rFonts w:ascii="Arial" w:hAnsi="Arial" w:cs="Arial"/>
          <w:sz w:val="22"/>
          <w:szCs w:val="22"/>
          <w:lang w:val="hr-HR"/>
        </w:rPr>
        <w:t>Prema tome, po stavu vjerovnika INTER DELTA d.o.o. osporavanje dijela tražbine za iznos od 2.007.811,34 kn je neosnovano i paušalno, a to se vidi jer je priznato potraživanje u iznosu o 1.495.400,00 kn s osnova ugovora o pozajmici, a kamate koje su dospjele i koje su prijavljene u ovoj tražbini nisu.</w:t>
      </w:r>
      <w:r w:rsidRPr="002E493F" w:rsidR="00606484">
        <w:rPr>
          <w:rFonts w:ascii="Arial" w:hAnsi="Arial" w:cs="Arial"/>
          <w:sz w:val="22"/>
          <w:szCs w:val="22"/>
          <w:lang w:val="hr-HR"/>
        </w:rPr>
        <w:t xml:space="preserve"> Također u planu financijskog i operativnog rekonstruiranja je sam dužnik naveo da vjerovniku INTER DELTA d.o.o. priznaje tražb</w:t>
      </w:r>
      <w:r w:rsidRPr="002E493F" w:rsidR="003B3004">
        <w:rPr>
          <w:rFonts w:ascii="Arial" w:hAnsi="Arial" w:cs="Arial"/>
          <w:sz w:val="22"/>
          <w:szCs w:val="22"/>
          <w:lang w:val="hr-HR"/>
        </w:rPr>
        <w:t>inu od 2.541,902,01 kn.</w:t>
      </w:r>
      <w:r w:rsidRPr="002E493F" w:rsidR="001F1D69">
        <w:rPr>
          <w:rFonts w:ascii="Arial" w:hAnsi="Arial" w:cs="Arial"/>
          <w:sz w:val="22"/>
          <w:szCs w:val="22"/>
          <w:lang w:val="hr-HR"/>
        </w:rPr>
        <w:t>"</w:t>
      </w:r>
    </w:p>
    <w:p w:rsidRPr="002E493F" w:rsidR="000E50CA" w:rsidP="00813A0B" w:rsidRDefault="000E50CA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0E50CA" w:rsidP="00813A0B" w:rsidRDefault="009502A1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Nakon toga poziva se punomoćnik dužnika očitovati se na gornje navode direktora i punomoćnika vjerovnika INTER DELTA, na što isti navodi da dužnik i nadalje ostaje kod iskazanog osporavanja te navoda da tražbina u osporenom iznosu ne postoji. Navode koje </w:t>
      </w:r>
      <w:r w:rsidRPr="002E493F" w:rsidR="003B6268">
        <w:rPr>
          <w:rFonts w:ascii="Arial" w:hAnsi="Arial" w:cs="Arial"/>
          <w:sz w:val="22"/>
          <w:szCs w:val="22"/>
          <w:lang w:val="hr-HR"/>
        </w:rPr>
        <w:t>iznosi vjerovnik nisu od značaja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za današnje ročište na kojem se ima utvrditi iznos osporenih i utvrđenih traž</w:t>
      </w:r>
      <w:r w:rsidRPr="002E493F" w:rsidR="003B6268">
        <w:rPr>
          <w:rFonts w:ascii="Arial" w:hAnsi="Arial" w:cs="Arial"/>
          <w:sz w:val="22"/>
          <w:szCs w:val="22"/>
          <w:lang w:val="hr-HR"/>
        </w:rPr>
        <w:t xml:space="preserve">bina. Stečajni zakon vrlo jasno </w:t>
      </w:r>
      <w:r w:rsidRPr="002E493F">
        <w:rPr>
          <w:rFonts w:ascii="Arial" w:hAnsi="Arial" w:cs="Arial"/>
          <w:sz w:val="22"/>
          <w:szCs w:val="22"/>
          <w:lang w:val="hr-HR"/>
        </w:rPr>
        <w:t>uređuje proceduru u pogledu utvrđivanja tražbina koje su osporene, a slijedom svega ispada izgledno da će se osnovan</w:t>
      </w:r>
      <w:r w:rsidRPr="002E493F" w:rsidR="003B6268">
        <w:rPr>
          <w:rFonts w:ascii="Arial" w:hAnsi="Arial" w:cs="Arial"/>
          <w:sz w:val="22"/>
          <w:szCs w:val="22"/>
          <w:lang w:val="hr-HR"/>
        </w:rPr>
        <w:t>ost potraživanja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vjerovnika utvrđivati </w:t>
      </w:r>
      <w:r w:rsidRPr="002E493F" w:rsidR="003B6268">
        <w:rPr>
          <w:rFonts w:ascii="Arial" w:hAnsi="Arial" w:cs="Arial"/>
          <w:sz w:val="22"/>
          <w:szCs w:val="22"/>
          <w:lang w:val="hr-HR"/>
        </w:rPr>
        <w:t>u parničnom postupku</w:t>
      </w:r>
      <w:r w:rsidRPr="002E493F">
        <w:rPr>
          <w:rFonts w:ascii="Arial" w:hAnsi="Arial" w:cs="Arial"/>
          <w:sz w:val="22"/>
          <w:szCs w:val="22"/>
          <w:lang w:val="hr-HR"/>
        </w:rPr>
        <w:t>.</w:t>
      </w:r>
    </w:p>
    <w:p w:rsidRPr="002E493F" w:rsidR="009502A1" w:rsidP="00813A0B" w:rsidRDefault="009502A1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9502A1" w:rsidP="00813A0B" w:rsidRDefault="009502A1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Nakon toga konstatira se da se povjerenica u svom očitovanju dostavljenom FINI očitovala o tražbini vjerovnika INTER DELTA d.o.o</w:t>
      </w:r>
      <w:r w:rsidRPr="002E493F" w:rsidR="0013547A">
        <w:rPr>
          <w:rFonts w:ascii="Arial" w:hAnsi="Arial" w:cs="Arial"/>
          <w:sz w:val="22"/>
          <w:szCs w:val="22"/>
          <w:lang w:val="hr-HR"/>
        </w:rPr>
        <w:t xml:space="preserve">. na isti način kao i dužnik. </w:t>
      </w:r>
    </w:p>
    <w:p w:rsidRPr="002E493F" w:rsidR="001F1D69" w:rsidP="00D028F1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AB4302" w:rsidP="00AB4302" w:rsidRDefault="0013547A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S obzirom na gornje izjašnjenje punomoćnika dužnika, kao i očitovanje povjerenika konstatira se da osporavanje </w:t>
      </w:r>
      <w:r w:rsidRPr="002E493F" w:rsidR="001F1D69">
        <w:rPr>
          <w:rFonts w:ascii="Arial" w:hAnsi="Arial" w:cs="Arial"/>
          <w:sz w:val="22"/>
          <w:szCs w:val="22"/>
          <w:lang w:val="hr-HR"/>
        </w:rPr>
        <w:t xml:space="preserve">dijela tražbine vjerovnika INTER DELTA d.o.o. </w:t>
      </w:r>
      <w:r w:rsidRPr="002E493F">
        <w:rPr>
          <w:rFonts w:ascii="Arial" w:hAnsi="Arial" w:cs="Arial"/>
          <w:sz w:val="22"/>
          <w:szCs w:val="22"/>
          <w:lang w:val="hr-HR"/>
        </w:rPr>
        <w:t>nije otklonjeno.</w:t>
      </w:r>
    </w:p>
    <w:p w:rsidRPr="002E493F" w:rsidR="001F1D69" w:rsidP="00D028F1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3F6A61" w:rsidP="0083458D" w:rsidRDefault="00800F81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Punomoćnik razlučnog vjerovnika EOS MATRIX (prije Zagrebačka banka) navodi da se ovaj vjerovnik nije odrekao prava na odvojeno namirenje</w:t>
      </w:r>
      <w:r w:rsidRPr="002E493F" w:rsidR="00D028F1">
        <w:rPr>
          <w:rFonts w:ascii="Arial" w:hAnsi="Arial" w:cs="Arial"/>
          <w:sz w:val="22"/>
          <w:szCs w:val="22"/>
          <w:lang w:val="hr-HR"/>
        </w:rPr>
        <w:t>.</w:t>
      </w:r>
    </w:p>
    <w:p w:rsidRPr="002E493F" w:rsidR="0083458D" w:rsidP="0083458D" w:rsidRDefault="0083458D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D028F1" w:rsidP="0083458D" w:rsidRDefault="00D028F1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Zast</w:t>
      </w:r>
      <w:r w:rsidRPr="002E493F" w:rsidR="00B54932">
        <w:rPr>
          <w:rFonts w:ascii="Arial" w:hAnsi="Arial" w:cs="Arial"/>
          <w:sz w:val="22"/>
          <w:szCs w:val="22"/>
          <w:lang w:val="hr-HR"/>
        </w:rPr>
        <w:t>upnik RH, Ministarstva financij</w:t>
      </w:r>
      <w:r w:rsidRPr="002E493F">
        <w:rPr>
          <w:rFonts w:ascii="Arial" w:hAnsi="Arial" w:cs="Arial"/>
          <w:sz w:val="22"/>
          <w:szCs w:val="22"/>
          <w:lang w:val="hr-HR"/>
        </w:rPr>
        <w:t>a navodi da se ovaj vjerovni</w:t>
      </w:r>
      <w:r w:rsidRPr="002E493F" w:rsidR="001F1D69">
        <w:rPr>
          <w:rFonts w:ascii="Arial" w:hAnsi="Arial" w:cs="Arial"/>
          <w:sz w:val="22"/>
          <w:szCs w:val="22"/>
          <w:lang w:val="hr-HR"/>
        </w:rPr>
        <w:t>k u odnosu na tražbinu osiguranu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razlučnim pravom u iznosu od </w:t>
      </w:r>
      <w:r w:rsidRPr="002E493F" w:rsidR="00B62794">
        <w:rPr>
          <w:rFonts w:ascii="Arial" w:hAnsi="Arial" w:cs="Arial"/>
          <w:sz w:val="22"/>
          <w:szCs w:val="22"/>
          <w:lang w:val="hr-HR"/>
        </w:rPr>
        <w:t>1.104.539,38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kn nije odrekao od prava na odvojeno namirenje.</w:t>
      </w:r>
    </w:p>
    <w:p w:rsidRPr="002E493F" w:rsidR="00C84037" w:rsidP="00B62794" w:rsidRDefault="00C8403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C17392" w:rsidP="00C17392" w:rsidRDefault="00347566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 w:eastAsiaTheme="minorHAnsi"/>
          <w:snapToGrid/>
          <w:sz w:val="22"/>
          <w:szCs w:val="22"/>
          <w:lang w:val="hr-HR"/>
        </w:rPr>
        <w:lastRenderedPageBreak/>
        <w:t>Punomoćnik vjerovnika GALA d.o.o. navodi da traži naknadu troška prema troškovniku kojeg predaje u spis.</w:t>
      </w:r>
      <w:r w:rsidRPr="002E493F" w:rsidR="00C17392">
        <w:rPr>
          <w:rFonts w:ascii="Arial" w:hAnsi="Arial" w:cs="Arial"/>
          <w:sz w:val="22"/>
          <w:szCs w:val="22"/>
          <w:lang w:val="hr-HR"/>
        </w:rPr>
        <w:tab/>
      </w:r>
    </w:p>
    <w:p w:rsidRPr="002E493F" w:rsidR="001F1D69" w:rsidP="005C442B" w:rsidRDefault="001F1D6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E4329C" w:rsidP="00F57297" w:rsidRDefault="00874D8C">
      <w:pPr>
        <w:pStyle w:val="Odlomakpopisa"/>
        <w:ind w:left="0" w:firstLine="708"/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Ostali p</w:t>
      </w:r>
      <w:r w:rsidRPr="002E493F" w:rsidR="007C6808">
        <w:rPr>
          <w:rFonts w:ascii="Arial" w:hAnsi="Arial" w:cs="Arial"/>
        </w:rPr>
        <w:t>risutni vjerovnici</w:t>
      </w:r>
      <w:r w:rsidRPr="002E493F" w:rsidR="00363A46">
        <w:rPr>
          <w:rFonts w:ascii="Arial" w:hAnsi="Arial" w:cs="Arial"/>
        </w:rPr>
        <w:t xml:space="preserve"> </w:t>
      </w:r>
      <w:r w:rsidRPr="002E493F" w:rsidR="007C6808">
        <w:rPr>
          <w:rFonts w:ascii="Arial" w:hAnsi="Arial" w:cs="Arial"/>
        </w:rPr>
        <w:t>navode</w:t>
      </w:r>
      <w:r w:rsidRPr="002E493F" w:rsidR="00B16AD3">
        <w:rPr>
          <w:rFonts w:ascii="Arial" w:hAnsi="Arial" w:cs="Arial"/>
        </w:rPr>
        <w:t xml:space="preserve"> da </w:t>
      </w:r>
      <w:r w:rsidRPr="002E493F" w:rsidR="00363A46">
        <w:rPr>
          <w:rFonts w:ascii="Arial" w:hAnsi="Arial" w:cs="Arial"/>
        </w:rPr>
        <w:t>nema</w:t>
      </w:r>
      <w:r w:rsidRPr="002E493F">
        <w:rPr>
          <w:rFonts w:ascii="Arial" w:hAnsi="Arial" w:cs="Arial"/>
        </w:rPr>
        <w:t>ju</w:t>
      </w:r>
      <w:r w:rsidRPr="002E493F" w:rsidR="00B16AD3">
        <w:rPr>
          <w:rFonts w:ascii="Arial" w:hAnsi="Arial" w:cs="Arial"/>
        </w:rPr>
        <w:t xml:space="preserve"> drugih</w:t>
      </w:r>
      <w:r w:rsidRPr="002E493F" w:rsidR="00363A46">
        <w:rPr>
          <w:rFonts w:ascii="Arial" w:hAnsi="Arial" w:cs="Arial"/>
        </w:rPr>
        <w:t xml:space="preserve"> pitanja niti prijedloga.</w:t>
      </w:r>
    </w:p>
    <w:p w:rsidRPr="002E493F" w:rsidR="00B54932" w:rsidP="00983F54" w:rsidRDefault="00B54932">
      <w:pPr>
        <w:pStyle w:val="Odlomakpopisa"/>
        <w:ind w:left="0"/>
        <w:jc w:val="both"/>
        <w:rPr>
          <w:rFonts w:ascii="Arial" w:hAnsi="Arial" w:cs="Arial"/>
        </w:rPr>
      </w:pPr>
    </w:p>
    <w:p w:rsidRPr="002E493F" w:rsidR="005C442B" w:rsidP="002E493F" w:rsidRDefault="00F57297">
      <w:pPr>
        <w:pStyle w:val="Odlomakpopisa"/>
        <w:ind w:left="0" w:firstLine="708"/>
        <w:jc w:val="both"/>
        <w:rPr>
          <w:rFonts w:ascii="Arial" w:hAnsi="Arial" w:cs="Arial"/>
        </w:rPr>
      </w:pPr>
      <w:r w:rsidRPr="002E493F">
        <w:rPr>
          <w:rFonts w:ascii="Arial" w:hAnsi="Arial" w:cs="Arial"/>
        </w:rPr>
        <w:t>Nak</w:t>
      </w:r>
      <w:r w:rsidRPr="002E493F" w:rsidR="00B363A0">
        <w:rPr>
          <w:rFonts w:ascii="Arial" w:hAnsi="Arial" w:cs="Arial"/>
        </w:rPr>
        <w:t xml:space="preserve">on toga, temeljem čl. 49. SZ-a, </w:t>
      </w:r>
      <w:r w:rsidRPr="002E493F" w:rsidR="006C4EDA">
        <w:rPr>
          <w:rFonts w:ascii="Arial" w:hAnsi="Arial" w:cs="Arial"/>
        </w:rPr>
        <w:t xml:space="preserve">sud </w:t>
      </w:r>
      <w:r w:rsidRPr="002E493F" w:rsidR="003F7CCB">
        <w:rPr>
          <w:rFonts w:ascii="Arial" w:hAnsi="Arial" w:cs="Arial"/>
        </w:rPr>
        <w:t>sastavlja</w:t>
      </w:r>
      <w:r w:rsidRPr="002E493F" w:rsidR="00DC117B">
        <w:rPr>
          <w:rFonts w:ascii="Arial" w:hAnsi="Arial" w:cs="Arial"/>
        </w:rPr>
        <w:t xml:space="preserve"> </w:t>
      </w:r>
    </w:p>
    <w:p w:rsidRPr="002E493F" w:rsidR="00C17392" w:rsidP="002E493F" w:rsidRDefault="00D6008B">
      <w:pPr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2E493F">
        <w:rPr>
          <w:rFonts w:ascii="Arial" w:hAnsi="Arial" w:cs="Arial"/>
          <w:b/>
          <w:sz w:val="22"/>
          <w:szCs w:val="22"/>
          <w:lang w:val="hr-HR"/>
        </w:rPr>
        <w:t>TABLICU ISPITANIH TRAŽBINA</w:t>
      </w:r>
    </w:p>
    <w:p w:rsidRPr="002E493F" w:rsidR="0001577B" w:rsidP="0001577B" w:rsidRDefault="0001577B">
      <w:pPr>
        <w:rPr>
          <w:rFonts w:ascii="Arial" w:hAnsi="Arial" w:cs="Arial"/>
          <w:sz w:val="22"/>
          <w:szCs w:val="22"/>
        </w:rPr>
      </w:pPr>
    </w:p>
    <w:tbl>
      <w:tblPr>
        <w:tblW w:w="10485" w:type="dxa"/>
        <w:jc w:val="center"/>
        <w:tblLayout w:type="fixed"/>
        <w:tblLook w:firstRow="1" w:lastRow="0" w:firstColumn="1" w:lastColumn="0" w:noHBand="0" w:noVBand="1" w:val="04A0"/>
      </w:tblPr>
      <w:tblGrid>
        <w:gridCol w:w="567"/>
        <w:gridCol w:w="2137"/>
        <w:gridCol w:w="1402"/>
        <w:gridCol w:w="1418"/>
        <w:gridCol w:w="1417"/>
        <w:gridCol w:w="1418"/>
        <w:gridCol w:w="1267"/>
        <w:gridCol w:w="859"/>
      </w:tblGrid>
      <w:tr w:rsidRPr="002E493F" w:rsidR="004E01E0" w:rsidTr="0095552F">
        <w:trPr>
          <w:trHeight w:val="1107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w="2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w="1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w="8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eastAsia="hr-HR"/>
              </w:rPr>
              <w:t>RAZLOG OSPORAVANJA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AGRO GALA d.o.o. za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26467709080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424,77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Pr="002E493F" w:rsidR="004E01E0" w:rsidTr="0095552F">
        <w:trPr>
          <w:trHeight w:val="968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AGROKOKA - PULA društvo s ograničenom odgovornošću za proizvodnju i promet peradarskih proizvoda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43831122153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AGROPROTEINKA dioničko društvo za zbrinjavanje i toplinsku preradu nusproizvoda životinjskog podrijetla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80695452345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28.979,41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31.813,79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31.813,79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58353015102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13.365,64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13.365,64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ALIMEX-SERVICE, USLUGE I TRGOVINA, vl.MARIO GRABAR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21323449095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2.672,67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2.672,67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AMMI-BELJE proizvodnja, promet i usluge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33563785663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737,50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ANTOLIĆ društvo s ograničenom odgovornošću za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85009150426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433,80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ASISTOR, društvo s ograničenom odgovornošću za proizvodnju, promet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87646393657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2.001,93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2.001,93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AUTO IVICA, AUTOELEKTRIČARSKI OBRT I USLUGE vl.IVICA LUKAČIN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1139849734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AUTOCENTAR OREHOVEC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35784301220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2.507,32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2.507,32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1255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13.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AUTOKUĆA GAŠPARIĆ društvo s ograničenom odgovornošću za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42211007051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389,61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389,61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3B6268" w:rsidRDefault="003B6268">
            <w:pPr>
              <w:jc w:val="both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Osporavaju dužnik i povjerenik, jer je tražbina</w:t>
            </w:r>
            <w:r w:rsidRPr="002E493F" w:rsidR="004E01E0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 podmirena.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AUTOMEHANIKA SANTO servis i trgovina,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48251100689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11.545,99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11.545,99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AUTOPRIJEVOZI I ISKOPI jednostavno društvo s ograničenom odgovornošću za prijevoz,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50196573715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AUTOSERVISNI CENTAR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88826408293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7.019,17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7.019,17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AUTOSJAJ-CENTAR društvo s ograničenom odgovornošću za usluge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72145751678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1.070,00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2275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BANKA KOVANICA dioničko društvo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33039197637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285.800,80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293.321,80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280.593,30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12.728,50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Osporavaju dužnik i povjerenik. Osporeni iznos tražbine naplaćen je putem prisilne naplate sa računa jamca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BENUSSI društvo s ograničenom odgovornošću za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87971197112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13.042,46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13.042,46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BIO-ŽUNEC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02926123910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45.529,81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45.529,81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BIOINSTITUT d.o.o. za usluge u zdravstvu i veterinarstvu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42588898414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19.869,88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19.869,88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BIONATURA BIDON VODE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34227393978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340,00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BOMARK AMBALAŽA društvo s ograničenom odgovornošću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26897480147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15.465,25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15.465,25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24.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BRA-VO MONT vodoinstalaterski obrt, grijanje, klimatizacija i prijevoz, vl.DARIO TREŠČEC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89528995942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1.788,88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1.788,88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CENTAR FAKTOR društvo s ograničenom odgovornošću za faktoring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69566160187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750.000,00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CENTAR ZA CERTIFICIRANJE HALAL KVALITETE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40237828734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COFACE ADRIATIC d.o.o. za usluge upravljanja rizicima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96745150921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8.525,84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8.525,84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CRODUX DERIVATI DVA društvo s ograničenom odgovornošću  za trgovinu naftnim derivatima i plinovima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00865396224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40.787,74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40.787,74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DERMA d.d. za proizvodnju crijeva, trgovinu, izvoz-uvoz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16891143389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267,50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DESNA RUKA društvo s ograničenom odgovornošću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65642867976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1.193,40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1.193,40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DIESEL SERVIS ZLATAR društvo s ograničenom odgovornošću za servis,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79447404313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24.765,81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24.765,81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1270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E.ON Energija d.o.o. za opskrbu energijom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81103558092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593.017,72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593.017,72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  <w:r w:rsidRPr="002E493F" w:rsidR="003B6268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Osporavaju dužnik i povjerenik, jer je tražbina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 podmirena</w:t>
            </w:r>
          </w:p>
        </w:tc>
      </w:tr>
      <w:tr w:rsidRPr="002E493F" w:rsidR="004E01E0" w:rsidTr="0095552F">
        <w:trPr>
          <w:trHeight w:val="1270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E.ON Plin d.o.o. za opskrbu plinom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14555304503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113.172,61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113.172,61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  <w:r w:rsidRPr="002E493F" w:rsidR="003B6268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Osporavaju dužnik i povjerenik, jer je tražbina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 podmirena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EDITEL ADRIA d.o.o. za računalne djelatnosti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83968467490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1.155,70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1.155,70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EKO-STELA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60479270505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 xml:space="preserve">ELEKTROMEHANIKA DOLENEC, vl. </w:t>
            </w: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MIROSLAV DOLENEC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lastRenderedPageBreak/>
              <w:t>16741857183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4.697,88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4.697,88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EURO-ALFA d.o.o.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15191211491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14.795,32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17.400,59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17.400,59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EUROPAK društvo s ograničenom odgovornošću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71119366100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925,00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FEROS  d.o.o. za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91115557093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508,38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32.020,50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40.755,73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40.755,73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FOODMATE B.V.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298.355,92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298.355,92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FORTES PLUS društvo s ograničenom odgovornošću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82595018557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947,35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947,35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FRIGO PLUS društvo s ograničenom odgovornošću za usluge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29619031071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21.553,00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21.553,00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FRIŠ društvo s ograničenom odgovornošću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50932457055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44.159,80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44.159,80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GALA d.o.o. za proizvodnju konzumnih jaja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50795999437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391.160,84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437.081,69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437.081,69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GALOV, obrt za proizvodnju i trgovinu, vl. NIKŠA GALOV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00485374716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3.400,00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GARO, društvo s ograničenom odgovornošću za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71394717168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10.946,66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10.946,66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49.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Gradsko komunalno poduzeće KOMUNALAC društvo s ograničenom odgovornošću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41412434130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1.218,15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8.196,43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8.196,43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GRAD KRIŽEVCI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35435239132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83.293,00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30.476,25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52.816,75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  <w:r w:rsidRPr="002E493F" w:rsidR="003B6268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Dužnik osporio dio, jer je podmiren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GRAWE Hrvatska osiguravajuće dioničko društvo.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28406115764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1.923,75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1.923,75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1004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GS1 CROATIA - HRVATSKO UDRUŽENJE ZA AUTOMATSKU IDENTIFIKACIJU, ELEKTRONIČKU RAZMJENU </w:t>
            </w: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lastRenderedPageBreak/>
              <w:t>PODATAKA I UPRAVLJANJE POSLOVNIM  PROCESIMA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lastRenderedPageBreak/>
              <w:t>03365973101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3.940,00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3.940,00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HEP ELEKTRA d.o.o. za opskrbu električnom energijom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43965974818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375,39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375,39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HEP-Operator distribucijskog sustava d.o.o. za distribuciju i opskrbu električne energije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46830600751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129,68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HP - Hrvatska pošta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87311810356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179,20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HRANA TEC društvo s ograničenom odgovornošću za prodaju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03877951241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28.965,22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28.965,22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HRVATSKA POŠTANSKA BANKA, dioničko društvo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87939104217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305,55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59.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5.343,09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5.343,09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HRVATSKE AUTOCESTE društvo s ograničenom odgovornošću, za upravljanje, građenje i održavanje autocesta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57500462912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438,03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HRVATSKE VODE, pravna osoba za upravljanje vodama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12.668,40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12.668,40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17.696,16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391,36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391,36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HRVATSKI VETERINARSKI INSTITUT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29059177553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8.970,00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INA-INDUSTRIJA NAFTE,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27759560625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3.347,91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5.475,02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5.475,02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INSTRUKTAŽNI CENTAR društvo s ograničenom odgovornošću za obrazovanje, istraživanje i razvoj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39852648199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7.500,00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2275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INTER-DELTA d.o.o. za inžinjering i vanjsku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37866312596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2.541.902,01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3.503.211,34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1.495.400,00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2.007.811,34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Osporavaju dužnik i povjerenik. Osporeni iznos tražbine nije evidentiran u poslovnim knjigama 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lastRenderedPageBreak/>
              <w:t>dužnika.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67.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IŠTOK - usluge vl.NIKOLA IŠTOK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11336001504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5.448,10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5.448,10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JAVNI BILJEŽNIK IVAN KVAKAN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44180222381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7.710,00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7.710,00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JAVNI BILJEŽNIK NIKOLA BAKRAČ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94007839760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2.590,00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2.590,00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JAVNI BILJEŽNIK TIHANA SUDAR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22580555077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8.955,00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8.955,00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JAVNI BILJEŽNIK VIŠNJA TUŠEK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28478912828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186,50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KINETIKA d.o.o. za promet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85404967726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3.493,75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3.493,75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KOMUNALNO PODUZEĆE društvo s ograničenom odgovornošću za obavljanje komunalne djelatnosti Križevci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87214344239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6.557,36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6.557,36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KONES-BI društvo s ograničenom odgovornošću za poljoprivredu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43046670382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44.943,21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44.943,21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KOPRIVNIČKE VODE društvo s ograničenom odgovornošću za obavljanje vodnih usluga javne vodoopskrbe i javne odvodnje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20998990299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94.271,69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103.967,39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103.967,39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KOREKON društvo s ograničenom odgovornošću za reviziju i usluge s područja računovodstva, poreznog savjetovanja, financijskih analiza i kontrole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68346414973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18.750,00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LUKAČ društvo s ograničenom odgovornošću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57376554546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4.282,19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4.282,19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78.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MALTARIĆ, obrt za proizvodnju konzumnih jaja i trgovina vl.ZDRAVKO MALTARIĆ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37607453193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4.881,60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4.881,60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79.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76154765407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126.214,99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126.214,99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MARKEL društvo s ograničenom odgovornošću za proizvodnju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23922029262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1.724,63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1.724,63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MD AGRO jednostavno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52220293390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1.950,00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MEDIA GRUPA društvo s ograničenom odgovornošću za promidžbu,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81197727209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1.271,79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1.271,79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MEDUZA, obrt za projektiranje, trgovinu, snimanje, iznajmljivanje i prijevoz morem, vl. Duško Borojević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26640499090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1270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MEĐIMURKA BS, Trgovačko društvo na veliko i malo, društvo s ograničenom odgovornošću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68372221964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204,80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Osporavaju dužnik i povjerenik. Tražbina je podmirena.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MESTINJAK društvo s ograničenom odgovornošću za proizvodnju i prodaju jaja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85512122730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3.827,50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3.827,50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METAL PROIZVODNJA HIDRAULIČNIH GIBLJIVIH CIJEVI, DRAŽEN KOLARIĆ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20596348186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MEVAL društvo s ograničenom odgovornošću za poslovno savjetovanje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94784659061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MIHOLIĆ USLUGE društvo s ograničenom odgovornošću  za trgovinu, proizvodnju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04462228157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1.406,25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1.406,25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177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89.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MINISTARSTVO FINANCIJA-POREZNA UPRAVA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1.723.000,00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1.585.758,49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481.219,11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6626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1.104.539,38 kn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– osigurano razlu</w:t>
            </w:r>
            <w:r w:rsidRPr="002E493F">
              <w:rPr>
                <w:rFonts w:hint="eastAsia" w:ascii="Arial Narrow" w:hAnsi="Arial Narrow" w:cs="Calibri"/>
                <w:color w:val="000000"/>
                <w:sz w:val="18"/>
                <w:szCs w:val="18"/>
                <w:lang w:eastAsia="hr-HR"/>
              </w:rPr>
              <w:t>č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nim pravom a vjerovnik se nije 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lastRenderedPageBreak/>
              <w:t>odrekao odvojenog namirenja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90.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MINISTARSTVO POLJOPRIVREDE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76767369197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31.372,30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31.372,30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MULTIPRO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09987499274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3.730,00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MULTIVITA d.o.o.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00983898127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3.780,00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MVM-KOMAR d.o.o. za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45654318065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906,25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906,25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NADALINA d.o.o. za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62655045511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27.300,80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27.300,80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OBRT ZA PROIZVODNJU TEHNOLOŠKE OPREME I MONTAŽU "KRISTANOVIĆ"- ZLATKO KRISTANOVIĆ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16650707125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3.950,00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ODVJETNIČKI URED GORAN VUČETIĆ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75961611639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6.250,00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ODVJETNIČKO DRUŠTVO GOLUBIĆ I ŠIKIĆ javno trgovačko društvo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32831589774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2.187,50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2.187,50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ODVJETNIČKO DRUŠTVO RAČKI I KOLEGE, j.t.d.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01475644302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975,00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403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99.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ODVJETNIČKO DRUŠTVO ŠPEHAR &amp; ŠPEHAR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16626686704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17.583,37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17.583,37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3B6268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Osporavaju dužnik i povjerenik. Tražbina je prijavlj</w:t>
            </w:r>
            <w:r w:rsidRPr="002E493F" w:rsidR="003B6268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ena u ime vjerovnika</w:t>
            </w:r>
          </w:p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IVAN ŠČRBIĆ,</w:t>
            </w:r>
            <w:r w:rsidRPr="002E493F" w:rsidR="003B6268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 OBRT ZA USLUGE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 xml:space="preserve"> pod rednim brojem 144. te je priznata u cjelokupn</w:t>
            </w: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lastRenderedPageBreak/>
              <w:t>om iznosu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100.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OPG JOSIP RAJIĆ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52952559652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286,42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OPG MIJO GALOVIĆ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74424426430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201,93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OPG ZVONKO ŠINCEK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82269069375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3.796,80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3.796,80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OPTIMAR ADRIA društvo s ograničenom odgovornošću za informatičke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57802583362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8.386,10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8.386,10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PANVITA AGROMERKUR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113.093,17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113.093,17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PARK d.o.o. za proizvodnju, promet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69271245570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PERADARSTVO POSAVAC d.o.o. za trgovinu, proizvodnju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68475892818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615,00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PERUTNINA PTUJ - PIPO d.o.o. za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07977096210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10.150,00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PILIKO-MIL društvo s ograničenom odgovornošću za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03854189392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328,25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109.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PLASTIMA, obrt za izradu galanterijskih proizvoda od pvc plastike, vl. DAVORIN DARABUŠ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34900095525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14.778,09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14.778,09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PLODINE dioničko društvo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92510683607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455,74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455,74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Poslovni sistemi TILIA d.o.o. za upravljanje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56650449412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116,00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PODRAVSKA BANKA dioničko društvo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97326283154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524,10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524,10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113.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PRAVI RITAM d.o.o. za proizvodnju, usluge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51048373394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543.678,47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597.994,59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597.994,59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PRIV.SPEC. ORDINACIJA MEDICINE RADA JADRANKA FERENC-LEDIĆ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18601531009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1.136,35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1.136,35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PRIVREDNA BANKA ZAGREB - DIONIČKO DRUŠTVO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02535697732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6.241.993,13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1.063.761,38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1.063.761,38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RADNIK građevinarstvo i građevinska industrija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21846792292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20.352,28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20.223,81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20.223,81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RADNIK-PLIN d.o.o. za opskrbu i distribuciju plina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20495179096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20.352,27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20.223,81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20.223,81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S-MOTO TEAM društvo s ograničenom odgovornošću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07502946546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2.463,75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2.463,75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119.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SAVA OSIGURANJE, društvo za osiguranje, d.d. - Podružnica Hrvatska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45237012600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8.128,15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8.128,15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SALESIANER MIETTEX Lotos d.o.o. praonica i kemijska čistionica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90491206575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84.530,58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84.530,58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SAMITA-KOMERC proizvodnja, trgovina i usluge,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28887399904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49.055,00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65.065,64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65.065,64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SAMPLE CONTROL društvo s ograničenom odgovornošću za usluge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95434893522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1.961,88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1.961,88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SBERBANK d.d.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78427478595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294,64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STE-PA društvo s ograničenom odogovornošću za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76654609174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STIMO društvo s ograničenom odgovornošću za graditeljstvo, proizvodnju,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50546676950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203,28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STUDIO SAŠ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233,49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SVS USLUGE društvo s ograničenom odgovornošću za instalaterske usluge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57006343105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ŠVAGELJ, obrt za ugostiteljstvo i usluge, vl. ŠTEFICA ŠVAGELJ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17265653055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1.767,60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1.767,60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129.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TEKA M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1.860,28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1.860,28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130.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TERMIKA RUŽIĆ jednostavno društvo s ograničenom odgovornošću za usluge servisa i instalacija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58766048778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1.375,00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TRGO-AGENCIJA trgovačko društvo za trgovinu i usluge,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78170814407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5.428,03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5.428,03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TRGOVINA I SERVIS MOTORNIH PILA, KOSILICA, SKUTERA I REZERVNIH DIJELOVA, VL. SVEN JUREC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13109545306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TRIDENS d.o.o.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27212072556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28.200,00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TTR KOLOVRAT društvo s ograničenom odgovornošću za tehničko-tehnološku racionalizaciju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21145594734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368,55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368,55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UGOSTITELJSTVO ZRINSKI društvo s ograničenom odgovornošću za ugostiteljstvo, građevinu,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08790759567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4.302,03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4.302,03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136.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VADECO d.o.o. za proizvodnju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33670382470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1.298,94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1.298,94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VDZ TRADING BV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286.650,66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286.650,66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139.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VILSTROJ društvo s ograničenom odgovornošću za usluge i trgovinu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14411754953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1.413,00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1.413,00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VIPLAST društvo s ograničenom odgovornošću za proizvodnju i prodaju metalnih i plastičnih proizvoda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04926114228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1.569,75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1.569,75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141.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VIŠAK kovinoobrada vl.MILJENKO VIŠAK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21805612777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7.000,00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142.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VODNE USLUGE društvo s ograničenom odgovornošću za obavljanje vodnih usluga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48337206587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3.563,34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3.563,34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143.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VULKANIZER GAJGER, obrt za usluge i trgovinu, vl. IVAN GAJGER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42534611216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416,04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416,04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144.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VULKANIZER IVAN ŠČRBIĆ, OBRT ZA USLUGE, VL. IVAN ŠČRBIĆ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84987948669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11.765,00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17.583,37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17.583,37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lastRenderedPageBreak/>
              <w:t>145.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WOLENDRO d.o.o. za trgovinu i usluge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06266754273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1.653.708,70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1.653.708,70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147.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ZAGREBAČKI HOLDING d.o.o.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150,00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148.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ZAŠTITA PRETORIJANSKA GARDA za zaštitne i istražne djelatnosti, braniteljska zadruga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78444549512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11.231,25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11.231,25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753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149.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ZAVOD ZA JAVNO ZDRAVSTVO KOPRIVNIČKO-KRIŽEVAČKE ŽUPANIJE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12878651060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8.017,25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8.017,25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Pr="002E493F" w:rsidR="004E01E0" w:rsidTr="0095552F">
        <w:trPr>
          <w:trHeight w:val="502"/>
          <w:jc w:val="center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sz w:val="18"/>
                <w:szCs w:val="18"/>
                <w:lang w:eastAsia="hr-HR"/>
              </w:rPr>
              <w:t>150.</w:t>
            </w:r>
          </w:p>
        </w:tc>
        <w:tc>
          <w:tcPr>
            <w:tcW w:w="2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4E01E0" w:rsidP="004E01E0" w:rsidRDefault="004E01E0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ZDRAVKO KLEMEN</w:t>
            </w:r>
          </w:p>
        </w:tc>
        <w:tc>
          <w:tcPr>
            <w:tcW w:w="1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63183992177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998,75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998,75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4E01E0" w:rsidP="004E01E0" w:rsidRDefault="004E01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2E493F" w:rsidR="004E01E0" w:rsidP="004E01E0" w:rsidRDefault="004E01E0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Pr="002E493F" w:rsidR="004E01E0" w:rsidP="003F583A" w:rsidRDefault="004E01E0">
      <w:pPr>
        <w:rPr>
          <w:rFonts w:ascii="Arial" w:hAnsi="Arial" w:cs="Arial"/>
          <w:b/>
          <w:bCs/>
          <w:sz w:val="22"/>
          <w:szCs w:val="22"/>
        </w:rPr>
      </w:pPr>
    </w:p>
    <w:p w:rsidRPr="002E493F" w:rsidR="004E01E0" w:rsidP="003F583A" w:rsidRDefault="004E01E0">
      <w:pPr>
        <w:rPr>
          <w:rFonts w:ascii="Arial" w:hAnsi="Arial" w:cs="Arial"/>
          <w:b/>
          <w:bCs/>
          <w:sz w:val="22"/>
          <w:szCs w:val="22"/>
        </w:rPr>
      </w:pPr>
    </w:p>
    <w:p w:rsidRPr="002E493F" w:rsidR="00F94098" w:rsidP="00F94098" w:rsidRDefault="00F94098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Konstatira se da izlučna i razlučna prava nisu predmet ispitivanja (čl. 46. st. 6. SZ-a).</w:t>
      </w:r>
    </w:p>
    <w:p w:rsidRPr="002E493F" w:rsidR="00F94098" w:rsidP="00F94098" w:rsidRDefault="00F94098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F94098" w:rsidP="00324BCA" w:rsidRDefault="00324BCA">
      <w:pPr>
        <w:widowControl/>
        <w:spacing w:after="200" w:line="276" w:lineRule="auto"/>
        <w:ind w:firstLine="708"/>
        <w:jc w:val="both"/>
        <w:rPr>
          <w:rFonts w:ascii="Arial" w:hAnsi="Arial" w:cs="Arial" w:eastAsiaTheme="minorHAnsi"/>
          <w:snapToGrid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Konstatira se da je uvidom u prijave tražbina utvrđeno </w:t>
      </w:r>
      <w:r w:rsidRPr="002E493F">
        <w:rPr>
          <w:rFonts w:ascii="Arial" w:hAnsi="Arial" w:cs="Arial" w:eastAsiaTheme="minorHAnsi"/>
          <w:snapToGrid/>
          <w:sz w:val="22"/>
          <w:szCs w:val="22"/>
          <w:lang w:val="hr-HR"/>
        </w:rPr>
        <w:t xml:space="preserve">da 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su </w:t>
      </w:r>
      <w:r w:rsidRPr="002E493F" w:rsidR="00F94098">
        <w:rPr>
          <w:rFonts w:ascii="Arial" w:hAnsi="Arial" w:cs="Arial"/>
          <w:b/>
          <w:sz w:val="22"/>
          <w:szCs w:val="22"/>
          <w:lang w:val="hr-HR"/>
        </w:rPr>
        <w:t>RAZLUČNI VJEROVNICI</w:t>
      </w:r>
      <w:r w:rsidRPr="002E493F" w:rsidR="004E01E0">
        <w:rPr>
          <w:rFonts w:ascii="Arial" w:hAnsi="Arial" w:cs="Arial"/>
          <w:b/>
          <w:sz w:val="22"/>
          <w:szCs w:val="22"/>
          <w:lang w:val="hr-HR"/>
        </w:rPr>
        <w:t xml:space="preserve"> koji se </w:t>
      </w:r>
      <w:r w:rsidRPr="002E493F">
        <w:rPr>
          <w:rFonts w:ascii="Arial" w:hAnsi="Arial" w:cs="Arial"/>
          <w:b/>
          <w:sz w:val="22"/>
          <w:szCs w:val="22"/>
          <w:lang w:val="hr-HR"/>
        </w:rPr>
        <w:t xml:space="preserve">u odnosu na svoje osigurane tražbine </w:t>
      </w:r>
      <w:r w:rsidRPr="002E493F" w:rsidR="004E01E0">
        <w:rPr>
          <w:rFonts w:ascii="Arial" w:hAnsi="Arial" w:cs="Arial"/>
          <w:b/>
          <w:sz w:val="22"/>
          <w:szCs w:val="22"/>
          <w:lang w:val="hr-HR"/>
        </w:rPr>
        <w:t>nisu odrekli prava na odvojeno namirenje</w:t>
      </w:r>
      <w:r w:rsidRPr="002E493F">
        <w:rPr>
          <w:rFonts w:ascii="Arial" w:hAnsi="Arial" w:cs="Arial"/>
          <w:sz w:val="22"/>
          <w:szCs w:val="22"/>
          <w:lang w:val="hr-HR"/>
        </w:rPr>
        <w:t>, sljedeći:</w:t>
      </w:r>
    </w:p>
    <w:tbl>
      <w:tblPr>
        <w:tblW w:w="7609" w:type="dxa"/>
        <w:jc w:val="center"/>
        <w:tblLook w:firstRow="1" w:lastRow="0" w:firstColumn="1" w:lastColumn="0" w:noHBand="0" w:noVBand="1" w:val="04A0"/>
      </w:tblPr>
      <w:tblGrid>
        <w:gridCol w:w="682"/>
        <w:gridCol w:w="2032"/>
        <w:gridCol w:w="1695"/>
        <w:gridCol w:w="1505"/>
        <w:gridCol w:w="1695"/>
      </w:tblGrid>
      <w:tr w:rsidRPr="002E493F" w:rsidR="006626A8" w:rsidTr="002E493F">
        <w:trPr>
          <w:trHeight w:val="555"/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RBR</w:t>
            </w:r>
          </w:p>
        </w:tc>
        <w:tc>
          <w:tcPr>
            <w:tcW w:w="2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b/>
                <w:bCs/>
                <w:sz w:val="16"/>
                <w:szCs w:val="16"/>
                <w:lang w:eastAsia="hr-HR"/>
              </w:rPr>
              <w:t>IZNOS TRAŽBINE PREMA PRIJAVI VJEROVNIKA</w:t>
            </w:r>
          </w:p>
        </w:tc>
      </w:tr>
      <w:tr w:rsidRPr="002E493F" w:rsidR="006626A8" w:rsidTr="002E493F">
        <w:trPr>
          <w:trHeight w:val="854"/>
          <w:jc w:val="center"/>
        </w:trPr>
        <w:tc>
          <w:tcPr>
            <w:tcW w:w="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ADDIKO BANK dioničko društvo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14036333877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Slavonska avenija 6, 10000 Zagreb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1.925.502,35</w:t>
            </w:r>
            <w:r w:rsidRPr="002E493F" w:rsidR="00324BCA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  <w:tr w:rsidRPr="002E493F" w:rsidR="006626A8" w:rsidTr="002E493F">
        <w:trPr>
          <w:trHeight w:val="794"/>
          <w:jc w:val="center"/>
        </w:trPr>
        <w:tc>
          <w:tcPr>
            <w:tcW w:w="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324BCA">
            <w:pPr>
              <w:jc w:val="center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sz w:val="16"/>
                <w:szCs w:val="16"/>
                <w:lang w:eastAsia="hr-HR"/>
              </w:rPr>
              <w:t>2</w:t>
            </w:r>
            <w:r w:rsidRPr="002E493F" w:rsidR="006626A8">
              <w:rPr>
                <w:rFonts w:ascii="Arial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AMCO - ASSET MANAGEMENT COMPANY S.P.A.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29163637960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sz w:val="16"/>
                <w:szCs w:val="16"/>
                <w:lang w:eastAsia="hr-HR"/>
              </w:rPr>
              <w:t>Via san Giacomo 19, 80133 Napulj, Italija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5.578.819,16</w:t>
            </w:r>
            <w:r w:rsidRPr="002E493F" w:rsidR="00324BCA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  <w:tr w:rsidRPr="002E493F" w:rsidR="006626A8" w:rsidTr="002E493F">
        <w:trPr>
          <w:trHeight w:val="876"/>
          <w:jc w:val="center"/>
        </w:trPr>
        <w:tc>
          <w:tcPr>
            <w:tcW w:w="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324BCA">
            <w:pPr>
              <w:jc w:val="center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sz w:val="16"/>
                <w:szCs w:val="16"/>
                <w:lang w:eastAsia="hr-HR"/>
              </w:rPr>
              <w:t>3</w:t>
            </w:r>
            <w:r w:rsidRPr="002E493F" w:rsidR="006626A8">
              <w:rPr>
                <w:rFonts w:ascii="Arial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HRVATSKA AGENCIJA ZA MALO GOSPODARSTVO, INOVACIJE I INVESTICIJE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25609559342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Ksaver 208, 10000 Zagreb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211.965,43</w:t>
            </w:r>
            <w:r w:rsidRPr="002E493F" w:rsidR="00324BCA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  <w:tr w:rsidRPr="002E493F" w:rsidR="006626A8" w:rsidTr="002E493F">
        <w:trPr>
          <w:trHeight w:val="427"/>
          <w:jc w:val="center"/>
        </w:trPr>
        <w:tc>
          <w:tcPr>
            <w:tcW w:w="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324BCA">
            <w:pPr>
              <w:jc w:val="center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sz w:val="16"/>
                <w:szCs w:val="16"/>
                <w:lang w:eastAsia="hr-HR"/>
              </w:rPr>
              <w:t>4</w:t>
            </w:r>
            <w:r w:rsidRPr="002E493F" w:rsidR="006626A8">
              <w:rPr>
                <w:rFonts w:ascii="Arial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MINISTARSTVO FINANCIJA-POREZNA UPRAVA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Boškovićeva 5, 10000 Zagreb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1.104.539,83</w:t>
            </w:r>
            <w:r w:rsidRPr="002E493F" w:rsidR="00324BCA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  <w:tr w:rsidRPr="002E493F" w:rsidR="006626A8" w:rsidTr="002E493F">
        <w:trPr>
          <w:trHeight w:val="353"/>
          <w:jc w:val="center"/>
        </w:trPr>
        <w:tc>
          <w:tcPr>
            <w:tcW w:w="6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324BCA">
            <w:pPr>
              <w:jc w:val="center"/>
              <w:rPr>
                <w:rFonts w:ascii="Arial" w:hAnsi="Arial" w:cs="Arial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sz w:val="16"/>
                <w:szCs w:val="16"/>
                <w:lang w:eastAsia="hr-HR"/>
              </w:rPr>
              <w:t>5</w:t>
            </w:r>
            <w:r w:rsidRPr="002E493F" w:rsidR="006626A8">
              <w:rPr>
                <w:rFonts w:ascii="Arial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2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EOS MATRIX, ranije ZAGREBAČKA BANKA d.d.)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92963223473</w:t>
            </w:r>
          </w:p>
        </w:tc>
        <w:tc>
          <w:tcPr>
            <w:tcW w:w="15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E493F" w:rsidR="006626A8" w:rsidP="004E01E0" w:rsidRDefault="006626A8">
            <w:pPr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Trg bana Josipa Jelačića 10, 10000 Zagreb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E493F" w:rsidR="006626A8" w:rsidP="004E01E0" w:rsidRDefault="006626A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</w:pPr>
            <w:r w:rsidRPr="002E493F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>3.127.938,38</w:t>
            </w:r>
            <w:r w:rsidRPr="002E493F" w:rsidR="00324BCA">
              <w:rPr>
                <w:rFonts w:ascii="Arial" w:hAnsi="Arial" w:cs="Arial"/>
                <w:color w:val="000000"/>
                <w:sz w:val="16"/>
                <w:szCs w:val="16"/>
                <w:lang w:eastAsia="hr-HR"/>
              </w:rPr>
              <w:t xml:space="preserve"> kn</w:t>
            </w:r>
          </w:p>
        </w:tc>
      </w:tr>
    </w:tbl>
    <w:p w:rsidRPr="002E493F" w:rsidR="00654CD2" w:rsidP="002E493F" w:rsidRDefault="00654CD2">
      <w:pPr>
        <w:widowControl/>
        <w:spacing w:line="276" w:lineRule="auto"/>
        <w:jc w:val="both"/>
        <w:rPr>
          <w:rFonts w:ascii="Arial" w:hAnsi="Arial" w:cs="Arial" w:eastAsiaTheme="minorHAnsi"/>
          <w:snapToGrid/>
          <w:sz w:val="22"/>
          <w:szCs w:val="22"/>
          <w:lang w:val="hr-HR"/>
        </w:rPr>
      </w:pPr>
    </w:p>
    <w:p w:rsidRPr="002E493F" w:rsidR="00324BCA" w:rsidP="00324BCA" w:rsidRDefault="00324BCA">
      <w:pPr>
        <w:widowControl/>
        <w:spacing w:line="276" w:lineRule="auto"/>
        <w:jc w:val="both"/>
        <w:rPr>
          <w:rFonts w:ascii="Arial" w:hAnsi="Arial" w:cs="Arial" w:eastAsiaTheme="minorHAnsi"/>
          <w:snapToGrid/>
          <w:sz w:val="22"/>
          <w:szCs w:val="22"/>
          <w:lang w:val="hr-HR"/>
        </w:rPr>
      </w:pPr>
      <w:r w:rsidRPr="002E493F">
        <w:rPr>
          <w:rFonts w:ascii="Arial" w:hAnsi="Arial" w:cs="Arial" w:eastAsiaTheme="minorHAnsi"/>
          <w:snapToGrid/>
          <w:sz w:val="22"/>
          <w:szCs w:val="22"/>
          <w:lang w:val="hr-HR"/>
        </w:rPr>
        <w:t xml:space="preserve">Konstatira se da je prema izjavi dužnika jedan </w:t>
      </w:r>
      <w:r w:rsidRPr="002E493F" w:rsidR="00F94098">
        <w:rPr>
          <w:rFonts w:ascii="Arial" w:hAnsi="Arial" w:cs="Arial" w:eastAsiaTheme="minorHAnsi"/>
          <w:b/>
          <w:snapToGrid/>
          <w:sz w:val="22"/>
          <w:szCs w:val="22"/>
          <w:lang w:val="hr-HR"/>
        </w:rPr>
        <w:t>IZLUČNI VJEROVNIK</w:t>
      </w:r>
      <w:r w:rsidRPr="002E493F">
        <w:rPr>
          <w:rFonts w:ascii="Arial" w:hAnsi="Arial" w:cs="Arial" w:eastAsiaTheme="minorHAnsi"/>
          <w:snapToGrid/>
          <w:sz w:val="22"/>
          <w:szCs w:val="22"/>
          <w:lang w:val="hr-HR"/>
        </w:rPr>
        <w:t>:</w:t>
      </w:r>
    </w:p>
    <w:p w:rsidR="00324BCA" w:rsidP="002E493F" w:rsidRDefault="00F94098">
      <w:pPr>
        <w:widowControl/>
        <w:spacing w:line="276" w:lineRule="auto"/>
        <w:jc w:val="both"/>
        <w:rPr>
          <w:rFonts w:ascii="Arial" w:hAnsi="Arial" w:cs="Arial" w:eastAsiaTheme="minorHAnsi"/>
          <w:snapToGrid/>
          <w:sz w:val="22"/>
          <w:szCs w:val="22"/>
          <w:lang w:val="hr-HR"/>
        </w:rPr>
      </w:pPr>
      <w:r w:rsidRPr="002E493F">
        <w:rPr>
          <w:rFonts w:ascii="Arial" w:hAnsi="Arial" w:cs="Arial" w:eastAsiaTheme="minorHAnsi"/>
          <w:snapToGrid/>
          <w:sz w:val="22"/>
          <w:szCs w:val="22"/>
          <w:lang w:val="hr-HR"/>
        </w:rPr>
        <w:t>VANTAGE LEASING d.o.o. za leasing u likvidaciji, OIB: 55525619967, iznos tražbine 34.855,03 kn</w:t>
      </w:r>
      <w:r w:rsidRPr="002E493F" w:rsidR="00CD7593">
        <w:rPr>
          <w:rFonts w:ascii="Arial" w:hAnsi="Arial" w:cs="Arial" w:eastAsiaTheme="minorHAnsi"/>
          <w:snapToGrid/>
          <w:sz w:val="22"/>
          <w:szCs w:val="22"/>
          <w:lang w:val="hr-HR"/>
        </w:rPr>
        <w:t>.</w:t>
      </w:r>
    </w:p>
    <w:p w:rsidRPr="002E493F" w:rsidR="002E493F" w:rsidP="002E493F" w:rsidRDefault="002E493F">
      <w:pPr>
        <w:widowControl/>
        <w:spacing w:line="276" w:lineRule="auto"/>
        <w:jc w:val="both"/>
        <w:rPr>
          <w:rFonts w:ascii="Arial" w:hAnsi="Arial" w:cs="Arial" w:eastAsiaTheme="minorHAnsi"/>
          <w:snapToGrid/>
          <w:sz w:val="22"/>
          <w:szCs w:val="22"/>
          <w:lang w:val="hr-HR"/>
        </w:rPr>
      </w:pPr>
    </w:p>
    <w:p w:rsidRPr="002E493F" w:rsidR="00B01AE9" w:rsidP="001F1D69" w:rsidRDefault="00F8664D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Nakon toga, upoznaju se prisutni sa sad</w:t>
      </w:r>
      <w:r w:rsidRPr="002E493F" w:rsidR="009D0E38">
        <w:rPr>
          <w:rFonts w:ascii="Arial" w:hAnsi="Arial" w:cs="Arial"/>
          <w:sz w:val="22"/>
          <w:szCs w:val="22"/>
          <w:lang w:val="hr-HR"/>
        </w:rPr>
        <w:t>ržajem čl. 50. i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51. SZ-a, da će na temelju tablice ispitanih tražbina sud donijeti rješenje o utvrđenim i osporenim tražbinama</w:t>
      </w:r>
      <w:r w:rsidRPr="002E493F" w:rsidR="008D09AB">
        <w:rPr>
          <w:rFonts w:ascii="Arial" w:hAnsi="Arial" w:cs="Arial"/>
          <w:sz w:val="22"/>
          <w:szCs w:val="22"/>
          <w:lang w:val="hr-HR"/>
        </w:rPr>
        <w:t xml:space="preserve">, a koje će se objaviti na mrežnoj </w:t>
      </w:r>
      <w:r w:rsidRPr="002E493F" w:rsidR="006C4EDA">
        <w:rPr>
          <w:rFonts w:ascii="Arial" w:hAnsi="Arial" w:cs="Arial"/>
          <w:sz w:val="22"/>
          <w:szCs w:val="22"/>
          <w:lang w:val="hr-HR"/>
        </w:rPr>
        <w:t>stranici e-Oglasna ploča sudova</w:t>
      </w:r>
      <w:r w:rsidRPr="002E493F" w:rsidR="008D09AB">
        <w:rPr>
          <w:rFonts w:ascii="Arial" w:hAnsi="Arial" w:cs="Arial"/>
          <w:sz w:val="22"/>
          <w:szCs w:val="22"/>
          <w:lang w:val="hr-HR"/>
        </w:rPr>
        <w:t xml:space="preserve"> te da pravo na žalbu protiv tog rješenja ima dužnik i svaki vjerovnik u dijelu koji se odnosi na njegovu prijavljenu tražbinu i tražbinu koju je osporio.</w:t>
      </w:r>
    </w:p>
    <w:p w:rsidRPr="002E493F" w:rsidR="00B01AE9" w:rsidP="008D09AB" w:rsidRDefault="00B01AE9">
      <w:pPr>
        <w:ind w:firstLine="708"/>
        <w:rPr>
          <w:rFonts w:ascii="Arial" w:hAnsi="Arial" w:cs="Arial"/>
          <w:sz w:val="22"/>
          <w:szCs w:val="22"/>
          <w:lang w:val="hr-HR"/>
        </w:rPr>
      </w:pPr>
    </w:p>
    <w:p w:rsidRPr="002E493F" w:rsidR="00654CD2" w:rsidP="008D09AB" w:rsidRDefault="00654CD2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8D09AB" w:rsidP="008D09AB" w:rsidRDefault="008D09AB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Ujedno se upućuje dužnik da je temeljem čl. 52. Stečajnog zakona dužan najkasnije u roku od </w:t>
      </w:r>
      <w:r w:rsidRPr="002E493F" w:rsidR="00E5772B">
        <w:rPr>
          <w:rFonts w:ascii="Arial" w:hAnsi="Arial" w:cs="Arial"/>
          <w:sz w:val="22"/>
          <w:szCs w:val="22"/>
          <w:lang w:val="hr-HR"/>
        </w:rPr>
        <w:t xml:space="preserve">21 dan od dana dostave odluke drugostupanjskog suda o žalbi protiv rješenja o utvrđenim i osporenim tražbinama </w:t>
      </w:r>
      <w:r w:rsidRPr="002E493F" w:rsidR="009D0E38">
        <w:rPr>
          <w:rFonts w:ascii="Arial" w:hAnsi="Arial" w:cs="Arial"/>
          <w:sz w:val="22"/>
          <w:szCs w:val="22"/>
          <w:lang w:val="hr-HR"/>
        </w:rPr>
        <w:t>dostaviti sudu P</w:t>
      </w:r>
      <w:r w:rsidRPr="002E493F">
        <w:rPr>
          <w:rFonts w:ascii="Arial" w:hAnsi="Arial" w:cs="Arial"/>
          <w:sz w:val="22"/>
          <w:szCs w:val="22"/>
          <w:lang w:val="hr-HR"/>
        </w:rPr>
        <w:t>lan restrukturiranja, ako plan restrukturiranja ne obuhvaća sve utvrđene i osporene tražbine.</w:t>
      </w:r>
    </w:p>
    <w:p w:rsidRPr="002E493F" w:rsidR="008D09AB" w:rsidP="008D09AB" w:rsidRDefault="008D09AB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</w:p>
    <w:p w:rsidRPr="002E493F" w:rsidR="008D09AB" w:rsidP="008D09AB" w:rsidRDefault="008D09AB">
      <w:pPr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>Ročište za glasovanje održati će se najkasnije 30 dana od dana pravomoćnosti rješenja o utvrđenim i osporenim tražbinama, a poziv za ročište za glasovanje objavit će se na mrežnoj stranici e-Oglasna ploča sudova (čl. 55. Stečajnog zakona).</w:t>
      </w:r>
    </w:p>
    <w:p w:rsidRPr="002E493F" w:rsidR="008D09AB" w:rsidP="008D09AB" w:rsidRDefault="008D09AB">
      <w:pPr>
        <w:rPr>
          <w:rFonts w:ascii="Arial" w:hAnsi="Arial" w:cs="Arial"/>
          <w:sz w:val="22"/>
          <w:szCs w:val="22"/>
          <w:lang w:val="hr-HR"/>
        </w:rPr>
      </w:pPr>
    </w:p>
    <w:p w:rsidRPr="002E493F" w:rsidR="00412BD0" w:rsidP="00B01AE9" w:rsidRDefault="00412BD0">
      <w:pPr>
        <w:rPr>
          <w:rFonts w:ascii="Arial" w:hAnsi="Arial" w:cs="Arial"/>
          <w:sz w:val="22"/>
          <w:szCs w:val="22"/>
          <w:lang w:val="hr-HR"/>
        </w:rPr>
      </w:pPr>
    </w:p>
    <w:p w:rsidRPr="002E493F" w:rsidR="008D09AB" w:rsidP="00B16AD3" w:rsidRDefault="00F57297">
      <w:pPr>
        <w:ind w:left="2124" w:firstLine="708"/>
        <w:rPr>
          <w:rFonts w:ascii="Arial" w:hAnsi="Arial" w:cs="Arial"/>
          <w:sz w:val="22"/>
          <w:szCs w:val="22"/>
          <w:lang w:val="hr-HR"/>
        </w:rPr>
      </w:pPr>
      <w:r w:rsidRPr="002E493F">
        <w:rPr>
          <w:rFonts w:ascii="Arial" w:hAnsi="Arial" w:cs="Arial"/>
          <w:sz w:val="22"/>
          <w:szCs w:val="22"/>
          <w:lang w:val="hr-HR"/>
        </w:rPr>
        <w:t xml:space="preserve">Ročište se zaključuje u </w:t>
      </w:r>
      <w:r w:rsidRPr="002E493F" w:rsidR="00B87D43">
        <w:rPr>
          <w:rFonts w:ascii="Arial" w:hAnsi="Arial" w:cs="Arial"/>
          <w:sz w:val="22"/>
          <w:szCs w:val="22"/>
          <w:lang w:val="hr-HR"/>
        </w:rPr>
        <w:t>10,58</w:t>
      </w:r>
      <w:r w:rsidRPr="002E493F" w:rsidR="00E55F2E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B755A2">
        <w:rPr>
          <w:rFonts w:ascii="Arial" w:hAnsi="Arial" w:cs="Arial"/>
          <w:sz w:val="22"/>
          <w:szCs w:val="22"/>
          <w:lang w:val="hr-HR"/>
        </w:rPr>
        <w:t>sati</w:t>
      </w:r>
    </w:p>
    <w:p w:rsidRPr="002E493F" w:rsidR="00027E19" w:rsidP="00B16AD3" w:rsidRDefault="00027E19">
      <w:pPr>
        <w:ind w:left="2124" w:firstLine="708"/>
        <w:rPr>
          <w:rFonts w:ascii="Arial" w:hAnsi="Arial" w:cs="Arial"/>
          <w:sz w:val="22"/>
          <w:szCs w:val="22"/>
          <w:lang w:val="hr-HR"/>
        </w:rPr>
      </w:pPr>
    </w:p>
    <w:p w:rsidRPr="002E493F" w:rsidR="009D0E38" w:rsidP="008D09AB" w:rsidRDefault="009D0E38">
      <w:pPr>
        <w:rPr>
          <w:rFonts w:ascii="Arial" w:hAnsi="Arial" w:cs="Arial"/>
          <w:sz w:val="22"/>
          <w:szCs w:val="22"/>
          <w:lang w:val="hr-HR"/>
        </w:rPr>
      </w:pPr>
    </w:p>
    <w:p w:rsidRPr="002E493F" w:rsidR="006325B6" w:rsidP="008D09AB" w:rsidRDefault="006325B6">
      <w:pPr>
        <w:rPr>
          <w:rFonts w:ascii="Arial" w:hAnsi="Arial" w:cs="Arial"/>
          <w:sz w:val="22"/>
          <w:szCs w:val="22"/>
          <w:lang w:val="hr-HR"/>
        </w:rPr>
      </w:pPr>
    </w:p>
    <w:p w:rsidRPr="002E493F" w:rsidR="00C170CD" w:rsidP="008D09AB" w:rsidRDefault="005748DB">
      <w:pPr>
        <w:rPr>
          <w:rFonts w:ascii="Arial" w:hAnsi="Arial" w:cs="Arial"/>
          <w:sz w:val="22"/>
          <w:szCs w:val="22"/>
          <w:lang w:val="hr-HR"/>
        </w:rPr>
        <w:sectPr w:rsidRPr="002E493F" w:rsidR="00C170CD" w:rsidSect="00211ACF">
          <w:headerReference w:type="even" r:id="rId9"/>
          <w:headerReference w:type="default" r:id="rId10"/>
          <w:headerReference w:type="first" r:id="rId11"/>
          <w:endnotePr>
            <w:numFmt w:val="decimal"/>
          </w:endnotePr>
          <w:pgSz w:w="11905" w:h="16837"/>
          <w:pgMar w:top="1440" w:right="1440" w:bottom="1559" w:left="1440" w:header="1440" w:footer="1440" w:gutter="0"/>
          <w:cols w:space="720"/>
          <w:noEndnote/>
          <w:titlePg/>
          <w:docGrid w:linePitch="326"/>
        </w:sectPr>
      </w:pPr>
      <w:r w:rsidRPr="002E493F">
        <w:rPr>
          <w:rFonts w:ascii="Arial" w:hAnsi="Arial" w:cs="Arial"/>
          <w:sz w:val="22"/>
          <w:szCs w:val="22"/>
          <w:lang w:val="hr-HR"/>
        </w:rPr>
        <w:t>Zapisničar:</w:t>
      </w:r>
      <w:r w:rsidRPr="002E493F">
        <w:rPr>
          <w:rFonts w:ascii="Arial" w:hAnsi="Arial" w:cs="Arial"/>
          <w:sz w:val="22"/>
          <w:szCs w:val="22"/>
          <w:lang w:val="hr-HR"/>
        </w:rPr>
        <w:tab/>
      </w:r>
      <w:r w:rsidRPr="002E493F">
        <w:rPr>
          <w:rFonts w:ascii="Arial" w:hAnsi="Arial" w:cs="Arial"/>
          <w:sz w:val="22"/>
          <w:szCs w:val="22"/>
          <w:lang w:val="hr-HR"/>
        </w:rPr>
        <w:tab/>
      </w:r>
      <w:r w:rsidRPr="002E493F">
        <w:rPr>
          <w:rFonts w:ascii="Arial" w:hAnsi="Arial" w:cs="Arial"/>
          <w:sz w:val="22"/>
          <w:szCs w:val="22"/>
          <w:lang w:val="hr-HR"/>
        </w:rPr>
        <w:tab/>
      </w:r>
      <w:r w:rsidRPr="002E493F" w:rsidR="006325B6">
        <w:rPr>
          <w:rFonts w:ascii="Arial" w:hAnsi="Arial" w:cs="Arial"/>
          <w:sz w:val="22"/>
          <w:szCs w:val="22"/>
          <w:lang w:val="hr-HR"/>
        </w:rPr>
        <w:t xml:space="preserve">          </w:t>
      </w:r>
      <w:r w:rsidRPr="002E493F" w:rsidR="00C170CD">
        <w:rPr>
          <w:rFonts w:ascii="Arial" w:hAnsi="Arial" w:cs="Arial"/>
          <w:sz w:val="22"/>
          <w:szCs w:val="22"/>
          <w:lang w:val="hr-HR"/>
        </w:rPr>
        <w:t>Sudac</w:t>
      </w:r>
      <w:r w:rsidRPr="002E493F" w:rsidR="003A62A8">
        <w:rPr>
          <w:rFonts w:ascii="Arial" w:hAnsi="Arial" w:cs="Arial"/>
          <w:sz w:val="22"/>
          <w:szCs w:val="22"/>
          <w:lang w:val="hr-HR"/>
        </w:rPr>
        <w:t>:</w:t>
      </w:r>
      <w:r w:rsidRPr="002E493F" w:rsidR="003A62A8">
        <w:rPr>
          <w:rFonts w:ascii="Arial" w:hAnsi="Arial" w:cs="Arial"/>
          <w:sz w:val="22"/>
          <w:szCs w:val="22"/>
          <w:lang w:val="hr-HR"/>
        </w:rPr>
        <w:tab/>
      </w:r>
      <w:r w:rsidRPr="002E493F" w:rsidR="003A62A8">
        <w:rPr>
          <w:rFonts w:ascii="Arial" w:hAnsi="Arial" w:cs="Arial"/>
          <w:sz w:val="22"/>
          <w:szCs w:val="22"/>
          <w:lang w:val="hr-HR"/>
        </w:rPr>
        <w:tab/>
      </w:r>
      <w:r w:rsidRPr="002E493F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027E19">
        <w:rPr>
          <w:rFonts w:ascii="Arial" w:hAnsi="Arial" w:cs="Arial"/>
          <w:sz w:val="22"/>
          <w:szCs w:val="22"/>
          <w:lang w:val="hr-HR"/>
        </w:rPr>
        <w:t xml:space="preserve">    </w:t>
      </w:r>
      <w:r w:rsidRPr="002E493F">
        <w:rPr>
          <w:rFonts w:ascii="Arial" w:hAnsi="Arial" w:cs="Arial"/>
          <w:sz w:val="22"/>
          <w:szCs w:val="22"/>
          <w:lang w:val="hr-HR"/>
        </w:rPr>
        <w:t xml:space="preserve"> </w:t>
      </w:r>
      <w:r w:rsidRPr="002E493F" w:rsidR="00027E19">
        <w:rPr>
          <w:rFonts w:ascii="Arial" w:hAnsi="Arial" w:cs="Arial"/>
          <w:sz w:val="22"/>
          <w:szCs w:val="22"/>
          <w:lang w:val="hr-HR"/>
        </w:rPr>
        <w:t xml:space="preserve">        </w:t>
      </w:r>
      <w:r w:rsidRPr="002E493F">
        <w:rPr>
          <w:rFonts w:ascii="Arial" w:hAnsi="Arial" w:cs="Arial"/>
          <w:sz w:val="22"/>
          <w:szCs w:val="22"/>
          <w:lang w:val="hr-HR"/>
        </w:rPr>
        <w:t>Dužnik:</w:t>
      </w:r>
      <w:r w:rsidRPr="002E493F" w:rsidR="003A62A8">
        <w:rPr>
          <w:rFonts w:ascii="Arial" w:hAnsi="Arial" w:cs="Arial"/>
          <w:sz w:val="22"/>
          <w:szCs w:val="22"/>
          <w:lang w:val="hr-HR"/>
        </w:rPr>
        <w:tab/>
      </w:r>
      <w:r w:rsidRPr="002E493F" w:rsidR="003A62A8">
        <w:rPr>
          <w:rFonts w:ascii="Arial" w:hAnsi="Arial" w:cs="Arial"/>
          <w:sz w:val="22"/>
          <w:szCs w:val="22"/>
          <w:lang w:val="hr-HR"/>
        </w:rPr>
        <w:tab/>
      </w:r>
      <w:r w:rsidRPr="002E493F" w:rsidR="00027E19">
        <w:rPr>
          <w:rFonts w:ascii="Arial" w:hAnsi="Arial" w:cs="Arial"/>
          <w:sz w:val="22"/>
          <w:szCs w:val="22"/>
          <w:lang w:val="hr-HR"/>
        </w:rPr>
        <w:t xml:space="preserve">  V</w:t>
      </w:r>
      <w:r w:rsidRPr="002E493F" w:rsidR="00B01AE9">
        <w:rPr>
          <w:rFonts w:ascii="Arial" w:hAnsi="Arial" w:cs="Arial"/>
          <w:sz w:val="22"/>
          <w:szCs w:val="22"/>
          <w:lang w:val="hr-HR"/>
        </w:rPr>
        <w:t>jerovnici</w:t>
      </w:r>
    </w:p>
    <w:p w:rsidRPr="002E493F" w:rsidR="002A2251" w:rsidP="00B01AE9" w:rsidRDefault="002A2251">
      <w:pPr>
        <w:rPr>
          <w:rFonts w:ascii="Arial" w:hAnsi="Arial" w:cs="Arial"/>
          <w:sz w:val="22"/>
          <w:szCs w:val="22"/>
          <w:lang w:val="hr-HR"/>
        </w:rPr>
      </w:pPr>
    </w:p>
    <w:sectPr w:rsidRPr="002E493F" w:rsidR="002A2251" w:rsidSect="00752637">
      <w:headerReference w:type="even" r:id="rId12"/>
      <w:headerReference w:type="default" r:id="rId13"/>
      <w:headerReference w:type="first" r:id="rId14"/>
      <w:endnotePr>
        <w:numFmt w:val="decimal"/>
      </w:endnotePr>
      <w:pgSz w:w="11905" w:h="16837"/>
      <w:pgMar w:top="1440" w:right="1276" w:bottom="425" w:left="992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26C9" w:rsidRDefault="00FA26C9">
      <w:r>
        <w:separator/>
      </w:r>
    </w:p>
  </w:endnote>
  <w:endnote w:type="continuationSeparator" w:id="0">
    <w:p w:rsidR="00FA26C9" w:rsidRDefault="00FA26C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26C9" w:rsidRDefault="00FA26C9">
      <w:r>
        <w:separator/>
      </w:r>
    </w:p>
  </w:footnote>
  <w:footnote w:type="continuationSeparator" w:id="0">
    <w:p w:rsidR="00FA26C9" w:rsidRDefault="00FA26C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6CA" w:rsidP="00A36320" w:rsidRDefault="003656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656CA" w:rsidRDefault="003656CA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1FF" w:rsidR="003656CA" w:rsidP="00211ACF" w:rsidRDefault="003656CA">
    <w:pPr>
      <w:pStyle w:val="Zaglavlje"/>
      <w:jc w:val="right"/>
      <w:rPr>
        <w:rFonts w:ascii="Times New Roman" w:hAnsi="Times New Roman"/>
      </w:rPr>
    </w:pPr>
    <w:r w:rsidRPr="007B725C">
      <w:rPr>
        <w:rFonts w:ascii="Times New Roman" w:hAnsi="Times New Roman"/>
      </w:rPr>
      <w:fldChar w:fldCharType="begin"/>
    </w:r>
    <w:r w:rsidRPr="007B725C">
      <w:rPr>
        <w:rFonts w:ascii="Times New Roman" w:hAnsi="Times New Roman"/>
      </w:rPr>
      <w:instrText>PAGE   \* MERGEFORMAT</w:instrText>
    </w:r>
    <w:r w:rsidRPr="007B725C">
      <w:rPr>
        <w:rFonts w:ascii="Times New Roman" w:hAnsi="Times New Roman"/>
      </w:rPr>
      <w:fldChar w:fldCharType="separate"/>
    </w:r>
    <w:r w:rsidRPr="00EA7403" w:rsidR="00EA7403">
      <w:rPr>
        <w:rFonts w:ascii="Times New Roman" w:hAnsi="Times New Roman"/>
        <w:noProof/>
        <w:lang w:val="hr-HR"/>
      </w:rPr>
      <w:t>17</w:t>
    </w:r>
    <w:r w:rsidRPr="007B725C">
      <w:rPr>
        <w:rFonts w:ascii="Times New Roman" w:hAnsi="Times New Roman"/>
      </w:rPr>
      <w:fldChar w:fldCharType="end"/>
    </w:r>
    <w:r>
      <w:t xml:space="preserve">                         </w:t>
    </w:r>
    <w:smartTag w:uri="urn:schemas-microsoft-com:office:smarttags" w:element="place">
      <w:r w:rsidRPr="002E493F">
        <w:rPr>
          <w:rFonts w:ascii="Arial" w:hAnsi="Arial" w:cs="Arial"/>
        </w:rPr>
        <w:t>Po</w:t>
      </w:r>
    </w:smartTag>
    <w:r w:rsidR="002E493F">
      <w:rPr>
        <w:rFonts w:ascii="Arial" w:hAnsi="Arial" w:cs="Arial"/>
      </w:rPr>
      <w:t>slovni broj: 7 St-193</w:t>
    </w:r>
    <w:r w:rsidRPr="002E493F">
      <w:rPr>
        <w:rFonts w:ascii="Arial" w:hAnsi="Arial" w:cs="Arial"/>
      </w:rPr>
      <w:t>/2020-1</w:t>
    </w:r>
    <w:r w:rsidR="002E493F">
      <w:rPr>
        <w:rFonts w:ascii="Arial" w:hAnsi="Arial" w:cs="Arial"/>
      </w:rPr>
      <w:t>6</w:t>
    </w:r>
  </w:p>
  <w:p w:rsidR="003656CA" w:rsidP="00211ACF" w:rsidRDefault="003656CA">
    <w:pPr>
      <w:pStyle w:val="Zaglavlje"/>
      <w:jc w:val="center"/>
    </w:pPr>
    <w:r>
      <w:t xml:space="preserve">             </w:t>
    </w:r>
  </w:p>
  <w:p w:rsidRPr="00EA1C81" w:rsidR="003656CA" w:rsidP="002A21D3" w:rsidRDefault="003656CA">
    <w:pPr>
      <w:pStyle w:val="Zaglavlje"/>
      <w:ind w:right="360"/>
      <w:jc w:val="right"/>
      <w:rPr>
        <w:rFonts w:ascii="Times New Roman" w:hAnsi="Times New Roman"/>
        <w:lang w:val="hr-HR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E493F" w:rsidR="003656CA" w:rsidP="00E141FF" w:rsidRDefault="003656CA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2E493F">
        <w:rPr>
          <w:rFonts w:ascii="Arial" w:hAnsi="Arial" w:cs="Arial"/>
        </w:rPr>
        <w:t>Po</w:t>
      </w:r>
    </w:smartTag>
    <w:r w:rsidRPr="002E493F">
      <w:rPr>
        <w:rFonts w:ascii="Arial" w:hAnsi="Arial" w:cs="Arial"/>
      </w:rPr>
      <w:t>slovni broj: 7 St-193/2020-16</w:t>
    </w:r>
  </w:p>
</w:hdr>
</file>

<file path=word/header4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6CA" w:rsidP="00A36320" w:rsidRDefault="003656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656CA" w:rsidRDefault="003656CA">
    <w:pPr>
      <w:pStyle w:val="Zaglavlje"/>
      <w:ind w:right="360"/>
    </w:pPr>
  </w:p>
</w:hdr>
</file>

<file path=word/header5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656CA" w:rsidP="00A36320" w:rsidRDefault="003656C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656CA" w:rsidRDefault="003656CA">
    <w:pPr>
      <w:pStyle w:val="Zaglavlje"/>
      <w:framePr w:wrap="around" w:hAnchor="margin" w:vAnchor="text" w:xAlign="right" w:y="1"/>
      <w:rPr>
        <w:rStyle w:val="Brojstranice"/>
      </w:rPr>
    </w:pPr>
  </w:p>
  <w:p w:rsidRPr="00E141FF" w:rsidR="003656CA" w:rsidP="002A21D3" w:rsidRDefault="003656CA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St-468/11-25</w:t>
    </w:r>
  </w:p>
  <w:p w:rsidR="003656CA" w:rsidP="002A21D3" w:rsidRDefault="003656CA">
    <w:pPr>
      <w:pStyle w:val="Zaglavlje"/>
      <w:ind w:right="360"/>
      <w:jc w:val="right"/>
    </w:pPr>
  </w:p>
</w:hdr>
</file>

<file path=word/header6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1FF" w:rsidR="003656CA" w:rsidP="00E141FF" w:rsidRDefault="003656CA">
    <w:pPr>
      <w:pStyle w:val="Zaglavlje"/>
      <w:jc w:val="right"/>
      <w:rPr>
        <w:rFonts w:ascii="Times New Roman" w:hAnsi="Times New Roman"/>
      </w:rPr>
    </w:pPr>
    <w:smartTag w:uri="urn:schemas-microsoft-com:office:smarttags" w:element="place">
      <w:r>
        <w:rPr>
          <w:rFonts w:ascii="Times New Roman" w:hAnsi="Times New Roman"/>
        </w:rPr>
        <w:t>Po</w:t>
      </w:r>
    </w:smartTag>
    <w:r>
      <w:rPr>
        <w:rFonts w:ascii="Times New Roman" w:hAnsi="Times New Roman"/>
      </w:rPr>
      <w:t>slovni broj: 7 St-468/11-25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356BE"/>
    <w:multiLevelType w:val="hybridMultilevel"/>
    <w:tmpl w:val="DDE2D6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1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12"/>
  </w:num>
  <w:num w:numId="6">
    <w:abstractNumId w:val="17"/>
  </w:num>
  <w:num w:numId="7">
    <w:abstractNumId w:val="19"/>
  </w:num>
  <w:num w:numId="8">
    <w:abstractNumId w:val="8"/>
  </w:num>
  <w:num w:numId="9">
    <w:abstractNumId w:val="7"/>
  </w:num>
  <w:num w:numId="10">
    <w:abstractNumId w:val="20"/>
  </w:num>
  <w:num w:numId="11">
    <w:abstractNumId w:val="22"/>
  </w:num>
  <w:num w:numId="12">
    <w:abstractNumId w:val="21"/>
  </w:num>
  <w:num w:numId="13">
    <w:abstractNumId w:val="1"/>
  </w:num>
  <w:num w:numId="14">
    <w:abstractNumId w:val="3"/>
  </w:num>
  <w:num w:numId="15">
    <w:abstractNumId w:val="11"/>
  </w:num>
  <w:num w:numId="16">
    <w:abstractNumId w:val="14"/>
  </w:num>
  <w:num w:numId="17">
    <w:abstractNumId w:val="9"/>
  </w:num>
  <w:num w:numId="18">
    <w:abstractNumId w:val="23"/>
  </w:num>
  <w:num w:numId="19">
    <w:abstractNumId w:val="24"/>
  </w:num>
  <w:num w:numId="20">
    <w:abstractNumId w:val="5"/>
  </w:num>
  <w:num w:numId="21">
    <w:abstractNumId w:val="18"/>
  </w:num>
  <w:num w:numId="22">
    <w:abstractNumId w:val="4"/>
  </w:num>
  <w:num w:numId="23">
    <w:abstractNumId w:val="13"/>
  </w:num>
  <w:num w:numId="24">
    <w:abstractNumId w:val="16"/>
  </w:num>
  <w:num w:numId="2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1C12"/>
    <w:rsid w:val="0001577B"/>
    <w:rsid w:val="000228D7"/>
    <w:rsid w:val="00027E19"/>
    <w:rsid w:val="000317E2"/>
    <w:rsid w:val="00035567"/>
    <w:rsid w:val="000439D1"/>
    <w:rsid w:val="000443FF"/>
    <w:rsid w:val="000454A4"/>
    <w:rsid w:val="00050C49"/>
    <w:rsid w:val="00073E43"/>
    <w:rsid w:val="00074872"/>
    <w:rsid w:val="00081739"/>
    <w:rsid w:val="000A112D"/>
    <w:rsid w:val="000A2D86"/>
    <w:rsid w:val="000A62A7"/>
    <w:rsid w:val="000A6DD3"/>
    <w:rsid w:val="000B0C49"/>
    <w:rsid w:val="000B4DDE"/>
    <w:rsid w:val="000C3C15"/>
    <w:rsid w:val="000C56C3"/>
    <w:rsid w:val="000C67AE"/>
    <w:rsid w:val="000C7F14"/>
    <w:rsid w:val="000D0357"/>
    <w:rsid w:val="000D129A"/>
    <w:rsid w:val="000E50CA"/>
    <w:rsid w:val="000E6DCF"/>
    <w:rsid w:val="0010294A"/>
    <w:rsid w:val="0011393C"/>
    <w:rsid w:val="00120F55"/>
    <w:rsid w:val="00123CC1"/>
    <w:rsid w:val="0013547A"/>
    <w:rsid w:val="001360BE"/>
    <w:rsid w:val="00142B8A"/>
    <w:rsid w:val="00147894"/>
    <w:rsid w:val="00150B1A"/>
    <w:rsid w:val="00153877"/>
    <w:rsid w:val="00161F53"/>
    <w:rsid w:val="0017510B"/>
    <w:rsid w:val="00183622"/>
    <w:rsid w:val="00183B46"/>
    <w:rsid w:val="001849BB"/>
    <w:rsid w:val="00192943"/>
    <w:rsid w:val="00193152"/>
    <w:rsid w:val="001A3843"/>
    <w:rsid w:val="001A4470"/>
    <w:rsid w:val="001A4802"/>
    <w:rsid w:val="001B120A"/>
    <w:rsid w:val="001C1135"/>
    <w:rsid w:val="001C569B"/>
    <w:rsid w:val="001C6825"/>
    <w:rsid w:val="001F1D69"/>
    <w:rsid w:val="001F2003"/>
    <w:rsid w:val="001F4272"/>
    <w:rsid w:val="001F55AC"/>
    <w:rsid w:val="001F5794"/>
    <w:rsid w:val="001F65AB"/>
    <w:rsid w:val="001F75EF"/>
    <w:rsid w:val="00211ACF"/>
    <w:rsid w:val="002200DC"/>
    <w:rsid w:val="00221726"/>
    <w:rsid w:val="00222AC5"/>
    <w:rsid w:val="0022629C"/>
    <w:rsid w:val="00235A51"/>
    <w:rsid w:val="00244BE2"/>
    <w:rsid w:val="00245076"/>
    <w:rsid w:val="00262605"/>
    <w:rsid w:val="0026268B"/>
    <w:rsid w:val="002637FD"/>
    <w:rsid w:val="002746F5"/>
    <w:rsid w:val="00277562"/>
    <w:rsid w:val="0028473A"/>
    <w:rsid w:val="0029302E"/>
    <w:rsid w:val="002A21D3"/>
    <w:rsid w:val="002A2251"/>
    <w:rsid w:val="002B54DF"/>
    <w:rsid w:val="002C1DBB"/>
    <w:rsid w:val="002E08FA"/>
    <w:rsid w:val="002E493F"/>
    <w:rsid w:val="002E59DC"/>
    <w:rsid w:val="002E6391"/>
    <w:rsid w:val="002F6C78"/>
    <w:rsid w:val="00302B88"/>
    <w:rsid w:val="003124C7"/>
    <w:rsid w:val="003179E6"/>
    <w:rsid w:val="00317CEE"/>
    <w:rsid w:val="003201FF"/>
    <w:rsid w:val="00324BCA"/>
    <w:rsid w:val="00337A44"/>
    <w:rsid w:val="00342A49"/>
    <w:rsid w:val="0034695E"/>
    <w:rsid w:val="00346EED"/>
    <w:rsid w:val="00347566"/>
    <w:rsid w:val="0035087F"/>
    <w:rsid w:val="00356CA1"/>
    <w:rsid w:val="00356E2E"/>
    <w:rsid w:val="00363A46"/>
    <w:rsid w:val="003656CA"/>
    <w:rsid w:val="00371DC9"/>
    <w:rsid w:val="00372452"/>
    <w:rsid w:val="003751CE"/>
    <w:rsid w:val="00377ABF"/>
    <w:rsid w:val="0038129A"/>
    <w:rsid w:val="00384170"/>
    <w:rsid w:val="00385CE9"/>
    <w:rsid w:val="00391B92"/>
    <w:rsid w:val="003924C6"/>
    <w:rsid w:val="003A62A8"/>
    <w:rsid w:val="003B3004"/>
    <w:rsid w:val="003B6268"/>
    <w:rsid w:val="003C378D"/>
    <w:rsid w:val="003D036E"/>
    <w:rsid w:val="003D039A"/>
    <w:rsid w:val="003E2167"/>
    <w:rsid w:val="003E2275"/>
    <w:rsid w:val="003E78BF"/>
    <w:rsid w:val="003F1491"/>
    <w:rsid w:val="003F583A"/>
    <w:rsid w:val="003F6A61"/>
    <w:rsid w:val="003F74B4"/>
    <w:rsid w:val="003F7CCB"/>
    <w:rsid w:val="00401F07"/>
    <w:rsid w:val="00402109"/>
    <w:rsid w:val="004033B8"/>
    <w:rsid w:val="0040465F"/>
    <w:rsid w:val="00411CCE"/>
    <w:rsid w:val="00412BD0"/>
    <w:rsid w:val="00422B88"/>
    <w:rsid w:val="00460723"/>
    <w:rsid w:val="0046649A"/>
    <w:rsid w:val="004733A9"/>
    <w:rsid w:val="004906E6"/>
    <w:rsid w:val="0049766E"/>
    <w:rsid w:val="00497AE3"/>
    <w:rsid w:val="004B3307"/>
    <w:rsid w:val="004B473B"/>
    <w:rsid w:val="004B666E"/>
    <w:rsid w:val="004E01E0"/>
    <w:rsid w:val="004E39EC"/>
    <w:rsid w:val="004E6C23"/>
    <w:rsid w:val="004F01D6"/>
    <w:rsid w:val="004F03C9"/>
    <w:rsid w:val="004F2126"/>
    <w:rsid w:val="00505864"/>
    <w:rsid w:val="00507A85"/>
    <w:rsid w:val="00541E17"/>
    <w:rsid w:val="005472C4"/>
    <w:rsid w:val="005545E2"/>
    <w:rsid w:val="005610B1"/>
    <w:rsid w:val="00566B39"/>
    <w:rsid w:val="00570FA6"/>
    <w:rsid w:val="0057273B"/>
    <w:rsid w:val="005748DB"/>
    <w:rsid w:val="00577693"/>
    <w:rsid w:val="005804EB"/>
    <w:rsid w:val="00582BB5"/>
    <w:rsid w:val="0058674A"/>
    <w:rsid w:val="00597B77"/>
    <w:rsid w:val="005A06B6"/>
    <w:rsid w:val="005A6950"/>
    <w:rsid w:val="005A77CE"/>
    <w:rsid w:val="005B0D0A"/>
    <w:rsid w:val="005B593B"/>
    <w:rsid w:val="005B6DF0"/>
    <w:rsid w:val="005C0EBF"/>
    <w:rsid w:val="005C16CB"/>
    <w:rsid w:val="005C2FFF"/>
    <w:rsid w:val="005C442B"/>
    <w:rsid w:val="005C55C4"/>
    <w:rsid w:val="005D16C9"/>
    <w:rsid w:val="005D4BA6"/>
    <w:rsid w:val="005E3C79"/>
    <w:rsid w:val="005E72B1"/>
    <w:rsid w:val="005F1EA9"/>
    <w:rsid w:val="00600592"/>
    <w:rsid w:val="00601904"/>
    <w:rsid w:val="00603F31"/>
    <w:rsid w:val="00605201"/>
    <w:rsid w:val="006058B4"/>
    <w:rsid w:val="00606484"/>
    <w:rsid w:val="0061070A"/>
    <w:rsid w:val="006156C7"/>
    <w:rsid w:val="00621914"/>
    <w:rsid w:val="00621A10"/>
    <w:rsid w:val="00624095"/>
    <w:rsid w:val="0062739C"/>
    <w:rsid w:val="006279E1"/>
    <w:rsid w:val="006325B6"/>
    <w:rsid w:val="00634008"/>
    <w:rsid w:val="00634DD5"/>
    <w:rsid w:val="00644D75"/>
    <w:rsid w:val="00654CD2"/>
    <w:rsid w:val="006610B6"/>
    <w:rsid w:val="006626A8"/>
    <w:rsid w:val="00664C39"/>
    <w:rsid w:val="00671DA8"/>
    <w:rsid w:val="0068179C"/>
    <w:rsid w:val="00681815"/>
    <w:rsid w:val="006823DF"/>
    <w:rsid w:val="00682F21"/>
    <w:rsid w:val="00691E6A"/>
    <w:rsid w:val="00694427"/>
    <w:rsid w:val="0069793F"/>
    <w:rsid w:val="006A093F"/>
    <w:rsid w:val="006B4234"/>
    <w:rsid w:val="006C2837"/>
    <w:rsid w:val="006C4EDA"/>
    <w:rsid w:val="006E00D9"/>
    <w:rsid w:val="006F6E08"/>
    <w:rsid w:val="00704BBC"/>
    <w:rsid w:val="00706146"/>
    <w:rsid w:val="007066D2"/>
    <w:rsid w:val="0071066F"/>
    <w:rsid w:val="00711A3A"/>
    <w:rsid w:val="00714023"/>
    <w:rsid w:val="007160DE"/>
    <w:rsid w:val="00716E4D"/>
    <w:rsid w:val="0073100B"/>
    <w:rsid w:val="00731A24"/>
    <w:rsid w:val="00734CA9"/>
    <w:rsid w:val="00747B61"/>
    <w:rsid w:val="0075104D"/>
    <w:rsid w:val="00752637"/>
    <w:rsid w:val="007711E6"/>
    <w:rsid w:val="007724D7"/>
    <w:rsid w:val="00775E5A"/>
    <w:rsid w:val="00786D99"/>
    <w:rsid w:val="00787A4A"/>
    <w:rsid w:val="007B725C"/>
    <w:rsid w:val="007C0468"/>
    <w:rsid w:val="007C5B2C"/>
    <w:rsid w:val="007C64EF"/>
    <w:rsid w:val="007C6808"/>
    <w:rsid w:val="007D447F"/>
    <w:rsid w:val="007E1715"/>
    <w:rsid w:val="007E4653"/>
    <w:rsid w:val="007E722D"/>
    <w:rsid w:val="007F0CE2"/>
    <w:rsid w:val="007F0D5F"/>
    <w:rsid w:val="007F241E"/>
    <w:rsid w:val="007F7B1B"/>
    <w:rsid w:val="00800CC0"/>
    <w:rsid w:val="00800F81"/>
    <w:rsid w:val="00801F19"/>
    <w:rsid w:val="008115AE"/>
    <w:rsid w:val="0081367F"/>
    <w:rsid w:val="00813A0B"/>
    <w:rsid w:val="00813B0A"/>
    <w:rsid w:val="00814D86"/>
    <w:rsid w:val="00814EFA"/>
    <w:rsid w:val="00816EB8"/>
    <w:rsid w:val="00823910"/>
    <w:rsid w:val="008301C2"/>
    <w:rsid w:val="0083367D"/>
    <w:rsid w:val="0083458D"/>
    <w:rsid w:val="00843C46"/>
    <w:rsid w:val="00845CBA"/>
    <w:rsid w:val="00846162"/>
    <w:rsid w:val="008523EB"/>
    <w:rsid w:val="0086156D"/>
    <w:rsid w:val="00861793"/>
    <w:rsid w:val="00871AF6"/>
    <w:rsid w:val="00874622"/>
    <w:rsid w:val="00874D8C"/>
    <w:rsid w:val="00875F4E"/>
    <w:rsid w:val="008847E9"/>
    <w:rsid w:val="008913AA"/>
    <w:rsid w:val="00894085"/>
    <w:rsid w:val="008952B6"/>
    <w:rsid w:val="008A5209"/>
    <w:rsid w:val="008B27D0"/>
    <w:rsid w:val="008B7F22"/>
    <w:rsid w:val="008C1022"/>
    <w:rsid w:val="008D09AB"/>
    <w:rsid w:val="008D1D08"/>
    <w:rsid w:val="008D33E3"/>
    <w:rsid w:val="008D4740"/>
    <w:rsid w:val="008E5A4C"/>
    <w:rsid w:val="008F6988"/>
    <w:rsid w:val="009065BB"/>
    <w:rsid w:val="009069C2"/>
    <w:rsid w:val="00912A77"/>
    <w:rsid w:val="0091445C"/>
    <w:rsid w:val="00915274"/>
    <w:rsid w:val="00915C97"/>
    <w:rsid w:val="00916652"/>
    <w:rsid w:val="00917481"/>
    <w:rsid w:val="00920E95"/>
    <w:rsid w:val="00922EA8"/>
    <w:rsid w:val="00930A21"/>
    <w:rsid w:val="009336CA"/>
    <w:rsid w:val="0093489F"/>
    <w:rsid w:val="009364C6"/>
    <w:rsid w:val="00941681"/>
    <w:rsid w:val="00947BBE"/>
    <w:rsid w:val="009502A1"/>
    <w:rsid w:val="0095552F"/>
    <w:rsid w:val="00955967"/>
    <w:rsid w:val="0095651C"/>
    <w:rsid w:val="00957F3E"/>
    <w:rsid w:val="00960FC5"/>
    <w:rsid w:val="00962C5C"/>
    <w:rsid w:val="00965B0E"/>
    <w:rsid w:val="00965EF2"/>
    <w:rsid w:val="0097300F"/>
    <w:rsid w:val="00973DAB"/>
    <w:rsid w:val="009811E1"/>
    <w:rsid w:val="00983116"/>
    <w:rsid w:val="00983F54"/>
    <w:rsid w:val="0099038D"/>
    <w:rsid w:val="009914E8"/>
    <w:rsid w:val="009A4E9F"/>
    <w:rsid w:val="009A5B78"/>
    <w:rsid w:val="009A7E48"/>
    <w:rsid w:val="009B047C"/>
    <w:rsid w:val="009B4B21"/>
    <w:rsid w:val="009B4E07"/>
    <w:rsid w:val="009C0F24"/>
    <w:rsid w:val="009D0E38"/>
    <w:rsid w:val="009E72C9"/>
    <w:rsid w:val="009F75E3"/>
    <w:rsid w:val="00A01C11"/>
    <w:rsid w:val="00A275AE"/>
    <w:rsid w:val="00A30D22"/>
    <w:rsid w:val="00A36320"/>
    <w:rsid w:val="00A44907"/>
    <w:rsid w:val="00A50396"/>
    <w:rsid w:val="00A5679B"/>
    <w:rsid w:val="00A67B39"/>
    <w:rsid w:val="00A74C29"/>
    <w:rsid w:val="00A863C4"/>
    <w:rsid w:val="00A86D71"/>
    <w:rsid w:val="00A90591"/>
    <w:rsid w:val="00AA7635"/>
    <w:rsid w:val="00AA7AA6"/>
    <w:rsid w:val="00AB1B2C"/>
    <w:rsid w:val="00AB4302"/>
    <w:rsid w:val="00AB71CB"/>
    <w:rsid w:val="00AC7CA3"/>
    <w:rsid w:val="00AD505B"/>
    <w:rsid w:val="00AD5FD8"/>
    <w:rsid w:val="00AD71C5"/>
    <w:rsid w:val="00AF22A5"/>
    <w:rsid w:val="00AF4719"/>
    <w:rsid w:val="00AF5D95"/>
    <w:rsid w:val="00B01AE9"/>
    <w:rsid w:val="00B05BBF"/>
    <w:rsid w:val="00B12284"/>
    <w:rsid w:val="00B13152"/>
    <w:rsid w:val="00B16AD3"/>
    <w:rsid w:val="00B244A6"/>
    <w:rsid w:val="00B31D74"/>
    <w:rsid w:val="00B3581B"/>
    <w:rsid w:val="00B363A0"/>
    <w:rsid w:val="00B370A7"/>
    <w:rsid w:val="00B41E34"/>
    <w:rsid w:val="00B541E9"/>
    <w:rsid w:val="00B54932"/>
    <w:rsid w:val="00B54AE8"/>
    <w:rsid w:val="00B62794"/>
    <w:rsid w:val="00B755A2"/>
    <w:rsid w:val="00B77803"/>
    <w:rsid w:val="00B77B63"/>
    <w:rsid w:val="00B812DB"/>
    <w:rsid w:val="00B81E9F"/>
    <w:rsid w:val="00B87D43"/>
    <w:rsid w:val="00B97B49"/>
    <w:rsid w:val="00BA7E81"/>
    <w:rsid w:val="00BB4DA6"/>
    <w:rsid w:val="00BD1689"/>
    <w:rsid w:val="00BD2727"/>
    <w:rsid w:val="00BD7A1D"/>
    <w:rsid w:val="00BE623F"/>
    <w:rsid w:val="00BE7217"/>
    <w:rsid w:val="00C07A7D"/>
    <w:rsid w:val="00C14DF5"/>
    <w:rsid w:val="00C15AAC"/>
    <w:rsid w:val="00C170CD"/>
    <w:rsid w:val="00C17392"/>
    <w:rsid w:val="00C23112"/>
    <w:rsid w:val="00C30F9F"/>
    <w:rsid w:val="00C35BFC"/>
    <w:rsid w:val="00C41F94"/>
    <w:rsid w:val="00C4426E"/>
    <w:rsid w:val="00C450A3"/>
    <w:rsid w:val="00C55003"/>
    <w:rsid w:val="00C558A9"/>
    <w:rsid w:val="00C638EF"/>
    <w:rsid w:val="00C74AE0"/>
    <w:rsid w:val="00C84037"/>
    <w:rsid w:val="00C90B76"/>
    <w:rsid w:val="00C92EA7"/>
    <w:rsid w:val="00C9356B"/>
    <w:rsid w:val="00C93F14"/>
    <w:rsid w:val="00CA0725"/>
    <w:rsid w:val="00CA3111"/>
    <w:rsid w:val="00CA6D2A"/>
    <w:rsid w:val="00CC2813"/>
    <w:rsid w:val="00CC760B"/>
    <w:rsid w:val="00CC7DED"/>
    <w:rsid w:val="00CD4F67"/>
    <w:rsid w:val="00CD5AFA"/>
    <w:rsid w:val="00CD7593"/>
    <w:rsid w:val="00CE45E4"/>
    <w:rsid w:val="00CE5372"/>
    <w:rsid w:val="00CF2536"/>
    <w:rsid w:val="00CF6FCE"/>
    <w:rsid w:val="00D028F1"/>
    <w:rsid w:val="00D06470"/>
    <w:rsid w:val="00D20EA4"/>
    <w:rsid w:val="00D31FFC"/>
    <w:rsid w:val="00D33BE2"/>
    <w:rsid w:val="00D4329F"/>
    <w:rsid w:val="00D52266"/>
    <w:rsid w:val="00D6008B"/>
    <w:rsid w:val="00D8039B"/>
    <w:rsid w:val="00D81420"/>
    <w:rsid w:val="00D83EB0"/>
    <w:rsid w:val="00D8640F"/>
    <w:rsid w:val="00D926D8"/>
    <w:rsid w:val="00D960E8"/>
    <w:rsid w:val="00DA14BC"/>
    <w:rsid w:val="00DA1A8C"/>
    <w:rsid w:val="00DA7535"/>
    <w:rsid w:val="00DB6083"/>
    <w:rsid w:val="00DC117B"/>
    <w:rsid w:val="00DC3301"/>
    <w:rsid w:val="00DD1C11"/>
    <w:rsid w:val="00DD4E3B"/>
    <w:rsid w:val="00DE0B45"/>
    <w:rsid w:val="00DE10CD"/>
    <w:rsid w:val="00DE79F1"/>
    <w:rsid w:val="00DF0050"/>
    <w:rsid w:val="00DF35B1"/>
    <w:rsid w:val="00DF6EE1"/>
    <w:rsid w:val="00E01828"/>
    <w:rsid w:val="00E061F8"/>
    <w:rsid w:val="00E10630"/>
    <w:rsid w:val="00E11970"/>
    <w:rsid w:val="00E12F17"/>
    <w:rsid w:val="00E141FF"/>
    <w:rsid w:val="00E40C5B"/>
    <w:rsid w:val="00E4329C"/>
    <w:rsid w:val="00E4776F"/>
    <w:rsid w:val="00E53A7A"/>
    <w:rsid w:val="00E55F2E"/>
    <w:rsid w:val="00E5772B"/>
    <w:rsid w:val="00E64857"/>
    <w:rsid w:val="00E7082F"/>
    <w:rsid w:val="00E71CE0"/>
    <w:rsid w:val="00E73F8F"/>
    <w:rsid w:val="00E74447"/>
    <w:rsid w:val="00E92E17"/>
    <w:rsid w:val="00EA1C81"/>
    <w:rsid w:val="00EA7403"/>
    <w:rsid w:val="00EB1C04"/>
    <w:rsid w:val="00EB276C"/>
    <w:rsid w:val="00EB6D6E"/>
    <w:rsid w:val="00EB7CEA"/>
    <w:rsid w:val="00EC632B"/>
    <w:rsid w:val="00EC6BC0"/>
    <w:rsid w:val="00ED736A"/>
    <w:rsid w:val="00EE5C73"/>
    <w:rsid w:val="00EE713D"/>
    <w:rsid w:val="00F02FE5"/>
    <w:rsid w:val="00F042F8"/>
    <w:rsid w:val="00F043B5"/>
    <w:rsid w:val="00F07E73"/>
    <w:rsid w:val="00F10D17"/>
    <w:rsid w:val="00F163B2"/>
    <w:rsid w:val="00F230B1"/>
    <w:rsid w:val="00F24294"/>
    <w:rsid w:val="00F2762B"/>
    <w:rsid w:val="00F3601C"/>
    <w:rsid w:val="00F3677E"/>
    <w:rsid w:val="00F57297"/>
    <w:rsid w:val="00F601BA"/>
    <w:rsid w:val="00F64BC0"/>
    <w:rsid w:val="00F715EA"/>
    <w:rsid w:val="00F749B7"/>
    <w:rsid w:val="00F76A28"/>
    <w:rsid w:val="00F81A2D"/>
    <w:rsid w:val="00F83F5E"/>
    <w:rsid w:val="00F8664D"/>
    <w:rsid w:val="00F9401E"/>
    <w:rsid w:val="00F94098"/>
    <w:rsid w:val="00F957B9"/>
    <w:rsid w:val="00F9587D"/>
    <w:rsid w:val="00F963D3"/>
    <w:rsid w:val="00FA1E8C"/>
    <w:rsid w:val="00FA26C9"/>
    <w:rsid w:val="00FA72AB"/>
    <w:rsid w:val="00FB5545"/>
    <w:rsid w:val="00FC021F"/>
    <w:rsid w:val="00FC310C"/>
    <w:rsid w:val="00FC326A"/>
    <w:rsid w:val="00FC395D"/>
    <w:rsid w:val="00FC3CE9"/>
    <w:rsid w:val="00FC6581"/>
    <w:rsid w:val="00FD3618"/>
    <w:rsid w:val="00FE0F27"/>
    <w:rsid w:val="00FE5315"/>
    <w:rsid w:val="00FE6DC8"/>
    <w:rsid w:val="00FF32E7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  <w15:docId w15:val="{1CA0BF67-8210-451E-8D8C-19C1C41F8BA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2637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table" w:styleId="Reetkatablice">
    <w:name w:val="Table Grid"/>
    <w:basedOn w:val="Obinatablica"/>
    <w:uiPriority w:val="59"/>
    <w:rsid w:val="00EE5C73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uiPriority w:val="99"/>
    <w:semiHidden/>
    <w:unhideWhenUsed/>
    <w:rsid w:val="0001577B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01577B"/>
    <w:rPr>
      <w:color w:val="954F72"/>
      <w:u w:val="single"/>
    </w:rPr>
  </w:style>
  <w:style w:type="paragraph" w:styleId="msonormal0" w:customStyle="true">
    <w:name w:val="msonormal"/>
    <w:basedOn w:val="Normal"/>
    <w:rsid w:val="0001577B"/>
    <w:pPr>
      <w:widowControl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67" w:customStyle="true">
    <w:name w:val="xl67"/>
    <w:basedOn w:val="Normal"/>
    <w:rsid w:val="0001577B"/>
    <w:pPr>
      <w:widowControl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68" w:customStyle="true">
    <w:name w:val="xl68"/>
    <w:basedOn w:val="Normal"/>
    <w:rsid w:val="0001577B"/>
    <w:pPr>
      <w:widowControl/>
      <w:spacing w:before="100" w:beforeAutospacing="true" w:after="100" w:afterAutospacing="true"/>
      <w:jc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69" w:customStyle="true">
    <w:name w:val="xl69"/>
    <w:basedOn w:val="Normal"/>
    <w:rsid w:val="0001577B"/>
    <w:pPr>
      <w:widowControl/>
      <w:spacing w:before="100" w:beforeAutospacing="true" w:after="100" w:afterAutospacing="true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0" w:customStyle="true">
    <w:name w:val="xl70"/>
    <w:basedOn w:val="Normal"/>
    <w:rsid w:val="0001577B"/>
    <w:pPr>
      <w:widowControl/>
      <w:spacing w:before="100" w:beforeAutospacing="true" w:after="100" w:afterAutospacing="true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1" w:customStyle="true">
    <w:name w:val="xl71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2F75B5"/>
      <w:spacing w:before="100" w:beforeAutospacing="true" w:after="100" w:afterAutospacing="true"/>
      <w:jc w:val="center"/>
      <w:textAlignment w:val="center"/>
    </w:pPr>
    <w:rPr>
      <w:rFonts w:ascii="Arial Narrow" w:hAnsi="Arial Narrow"/>
      <w:b/>
      <w:bCs/>
      <w:snapToGrid/>
      <w:color w:val="000000"/>
      <w:sz w:val="20"/>
      <w:lang w:val="hr-HR" w:eastAsia="hr-HR"/>
    </w:rPr>
  </w:style>
  <w:style w:type="paragraph" w:styleId="xl72" w:customStyle="true">
    <w:name w:val="xl72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2F75B5"/>
      <w:spacing w:before="100" w:beforeAutospacing="true" w:after="100" w:afterAutospacing="true"/>
      <w:jc w:val="center"/>
      <w:textAlignment w:val="center"/>
    </w:pPr>
    <w:rPr>
      <w:rFonts w:ascii="Arial Narrow" w:hAnsi="Arial Narrow"/>
      <w:b/>
      <w:bCs/>
      <w:snapToGrid/>
      <w:color w:val="000000"/>
      <w:sz w:val="20"/>
      <w:lang w:val="hr-HR" w:eastAsia="hr-HR"/>
    </w:rPr>
  </w:style>
  <w:style w:type="paragraph" w:styleId="xl73" w:customStyle="true">
    <w:name w:val="xl73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2F75B5"/>
      <w:spacing w:before="100" w:beforeAutospacing="true" w:after="100" w:afterAutospacing="true"/>
      <w:jc w:val="center"/>
      <w:textAlignment w:val="center"/>
    </w:pPr>
    <w:rPr>
      <w:rFonts w:ascii="Arial Narrow" w:hAnsi="Arial Narrow"/>
      <w:b/>
      <w:bCs/>
      <w:snapToGrid/>
      <w:color w:val="000000"/>
      <w:sz w:val="20"/>
      <w:lang w:val="hr-HR" w:eastAsia="hr-HR"/>
    </w:rPr>
  </w:style>
  <w:style w:type="paragraph" w:styleId="xl74" w:customStyle="true">
    <w:name w:val="xl74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75" w:customStyle="true">
    <w:name w:val="xl75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76" w:customStyle="true">
    <w:name w:val="xl76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77" w:customStyle="true">
    <w:name w:val="xl77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78" w:customStyle="true">
    <w:name w:val="xl78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79" w:customStyle="true">
    <w:name w:val="xl79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80" w:customStyle="true">
    <w:name w:val="xl80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81" w:customStyle="true">
    <w:name w:val="xl81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82" w:customStyle="true">
    <w:name w:val="xl82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 Narrow" w:hAnsi="Arial Narrow"/>
      <w:snapToGrid/>
      <w:sz w:val="20"/>
      <w:lang w:val="hr-HR" w:eastAsia="hr-HR"/>
    </w:rPr>
  </w:style>
  <w:style w:type="paragraph" w:styleId="xl83" w:customStyle="true">
    <w:name w:val="xl83"/>
    <w:basedOn w:val="Normal"/>
    <w:rsid w:val="0001577B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ascii="Arial Narrow" w:hAnsi="Arial Narrow"/>
      <w:snapToGrid/>
      <w:sz w:val="20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EE71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713D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E713D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E713D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E713D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5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4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header6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travnja 2021.</izvorni_sadrzaj>
    <derivirana_varijabla naziv="DomainObject.PlaniraniZavrsetakDatum_1">20. travnja 2021.</derivirana_varijabla>
  </DomainObject.PlaniraniZavrsetakDatum>
  <DomainObject.PlaniraniPocetakDatum>
    <izvorni_sadrzaj>20. travnja 2021.</izvorni_sadrzaj>
    <derivirana_varijabla naziv="DomainObject.PlaniraniPocetakDatum_1">20. travnja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10:58</izvorni_sadrzaj>
    <derivirana_varijabla naziv="DomainObject.PlaniraniZavrsetakVrijeme_1">10:58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20. travnja 2021.</izvorni_sadrzaj>
    <derivirana_varijabla naziv="DomainObject.Zapisnik.DatumKreiranja_1">20.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St-193/2020-16</izvorni_sadrzaj>
    <derivirana_varijabla naziv="DomainObject.Zapisnik.Oznaka_1">St-193/2020-16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2020.</izvorni_sadrzaj>
    <derivirana_varijabla naziv="DomainObject.Predmet.DatumOsnivanja_1">26.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St-193/2020</izvorni_sadrzaj>
    <derivirana_varijabla naziv="DomainObject.Predmet.OznakaBroj_1">St-193/2020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VIKIKING USLUGE d.o.o. za usluge</izvorni_sadrzaj>
    <derivirana_varijabla naziv="DomainObject.Predmet.StrankaFormated_1">  VIKIKING USLUGE d.o.o. za usluge</derivirana_varijabla>
  </DomainObject.Predmet.StrankaFormated>
  <DomainObject.Predmet.StrankaFormatedOIB>
    <izvorni_sadrzaj>  VIKIKING USLUGE d.o.o. za usluge, OIB 61181317399</izvorni_sadrzaj>
    <derivirana_varijabla naziv="DomainObject.Predmet.StrankaFormatedOIB_1">  VIKIKING USLUGE d.o.o. za usluge, OIB 61181317399</derivirana_varijabla>
  </DomainObject.Predmet.StrankaFormatedOIB>
  <DomainObject.Predmet.StrankaFormatedWithAdress>
    <izvorni_sadrzaj> VIKIKING USLUGE d.o.o. za usluge, Čakovečka 2, 40000 Strahoninec</izvorni_sadrzaj>
    <derivirana_varijabla naziv="DomainObject.Predmet.StrankaFormatedWithAdress_1"> VIKIKING USLUGE d.o.o. za usluge, Čakovečka 2, 40000 Strahoninec</derivirana_varijabla>
  </DomainObject.Predmet.StrankaFormatedWithAdress>
  <DomainObject.Predmet.StrankaFormatedWithAdressOIB>
    <izvorni_sadrzaj> VIKIKING USLUGE d.o.o. za usluge, OIB 61181317399, Čakovečka 2, 40000 Strahoninec</izvorni_sadrzaj>
    <derivirana_varijabla naziv="DomainObject.Predmet.StrankaFormatedWithAdressOIB_1"> VIKIKING USLUGE d.o.o. za usluge, OIB 61181317399, Čakovečka 2, 40000 Strahoninec</derivirana_varijabla>
  </DomainObject.Predmet.StrankaFormatedWithAdressOIB>
  <DomainObject.Predmet.StrankaWithAdress>
    <izvorni_sadrzaj>VIKIKING USLUGE d.o.o. za usluge Čakovečka 2,40000 Strahoninec</izvorni_sadrzaj>
    <derivirana_varijabla naziv="DomainObject.Predmet.StrankaWithAdress_1">VIKIKING USLUGE d.o.o. za usluge Čakovečka 2,40000 Strahoninec</derivirana_varijabla>
  </DomainObject.Predmet.StrankaWithAdress>
  <DomainObject.Predmet.StrankaWithAdressOIB>
    <izvorni_sadrzaj>VIKIKING USLUGE d.o.o. za usluge, OIB 61181317399, Čakovečka 2,40000 Strahoninec</izvorni_sadrzaj>
    <derivirana_varijabla naziv="DomainObject.Predmet.StrankaWithAdressOIB_1">VIKIKING USLUGE d.o.o. za usluge, OIB 61181317399, Čakovečka 2,40000 Strahoninec</derivirana_varijabla>
  </DomainObject.Predmet.StrankaWithAdressOIB>
  <DomainObject.Predmet.StrankaNazivFormated>
    <izvorni_sadrzaj>VIKIKING USLUGE d.o.o. za usluge</izvorni_sadrzaj>
    <derivirana_varijabla naziv="DomainObject.Predmet.StrankaNazivFormated_1">VIKIKING USLUGE d.o.o. za usluge</derivirana_varijabla>
  </DomainObject.Predmet.StrankaNazivFormated>
  <DomainObject.Predmet.StrankaNazivFormatedOIB>
    <izvorni_sadrzaj>VIKIKING USLUGE d.o.o. za usluge, OIB 61181317399</izvorni_sadrzaj>
    <derivirana_varijabla naziv="DomainObject.Predmet.StrankaNazivFormatedOIB_1">VIKIKING USLUGE d.o.o. za usluge, OIB 61181317399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VIKIKING USLUGE d.o.o. za usluge</item>
    </izvorni_sadrzaj>
    <derivirana_varijabla naziv="DomainObject.Predmet.StrankaListFormated_1">
      <item>VIKIKING USLUGE d.o.o. za usluge</item>
    </derivirana_varijabla>
  </DomainObject.Predmet.StrankaListFormated>
  <DomainObject.Predmet.StrankaListFormatedOIB>
    <izvorni_sadrzaj>
      <item>VIKIKING USLUGE d.o.o. za usluge, OIB 61181317399</item>
    </izvorni_sadrzaj>
    <derivirana_varijabla naziv="DomainObject.Predmet.StrankaListFormatedOIB_1">
      <item>VIKIKING USLUGE d.o.o. za usluge, OIB 61181317399</item>
    </derivirana_varijabla>
  </DomainObject.Predmet.StrankaListFormatedOIB>
  <DomainObject.Predmet.StrankaListFormatedWithAdress>
    <izvorni_sadrzaj>
      <item>VIKIKING USLUGE d.o.o. za usluge, Čakovečka 2, 40000 Strahoninec</item>
    </izvorni_sadrzaj>
    <derivirana_varijabla naziv="DomainObject.Predmet.StrankaListFormatedWithAdress_1">
      <item>VIKIKING USLUGE d.o.o. za usluge, Čakovečka 2, 40000 Strahoninec</item>
    </derivirana_varijabla>
  </DomainObject.Predmet.StrankaListFormatedWithAdress>
  <DomainObject.Predmet.StrankaListFormatedWithAdressOIB>
    <izvorni_sadrzaj>
      <item>VIKIKING USLUGE d.o.o. za usluge, OIB 61181317399, Čakovečka 2, 40000 Strahoninec</item>
    </izvorni_sadrzaj>
    <derivirana_varijabla naziv="DomainObject.Predmet.StrankaListFormatedWithAdressOIB_1">
      <item>VIKIKING USLUGE d.o.o. za usluge, OIB 61181317399, Čakovečka 2, 40000 Strahoninec</item>
    </derivirana_varijabla>
  </DomainObject.Predmet.StrankaListFormatedWithAdressOIB>
  <DomainObject.Predmet.StrankaListNazivFormated>
    <izvorni_sadrzaj>
      <item>VIKIKING USLUGE d.o.o. za usluge</item>
    </izvorni_sadrzaj>
    <derivirana_varijabla naziv="DomainObject.Predmet.StrankaListNazivFormated_1">
      <item>VIKIKING USLUGE d.o.o. za usluge</item>
    </derivirana_varijabla>
  </DomainObject.Predmet.StrankaListNazivFormated>
  <DomainObject.Predmet.StrankaListNazivFormatedOIB>
    <izvorni_sadrzaj>
      <item>VIKIKING USLUGE d.o.o. za usluge, OIB 61181317399</item>
    </izvorni_sadrzaj>
    <derivirana_varijabla naziv="DomainObject.Predmet.StrankaListNazivFormatedOIB_1">
      <item>VIKIKING USLUGE d.o.o. za usluge, OIB 61181317399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INTER-DELTA d.o.o. za inžinjering i vanjsku trgovinu</item>
      <item>Zoran Marković</item>
      <item>EOS MATRIX d.o.o. za poslovne usluge</item>
      <item>Addiko Bank dioničko društvo</item>
    </izvorni_sadrzaj>
    <derivirana_varijabla naziv="DomainObject.Predmet.OstaliListFormated_1">
      <item>Financijska agencija</item>
      <item>INTER-DELTA d.o.o. za inžinjering i vanjsku trgovinu</item>
      <item>Zoran Marković</item>
      <item>EOS MATRIX d.o.o. za poslovne usluge</item>
      <item>Addiko Bank dioničko društvo</item>
    </derivirana_varijabla>
  </DomainObject.Predmet.OstaliListFormated>
  <DomainObject.Predmet.OstaliListFormatedOIB>
    <izvorni_sadrzaj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</izvorni_sadrzaj>
    <derivirana_varijabla naziv="DomainObject.Predmet.OstaliListFormatedOIB_1"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</derivirana_varijabla>
  </DomainObject.Predmet.OstaliListFormatedOIB>
  <DomainObject.Predmet.OstaliListFormatedWithAdress>
    <izvorni_sadrzaj>
      <item>Financijska agencija, Ulica grada Vukovara 70, 10000 Zagreb</item>
      <item>INTER-DELTA d.o.o. za inžinjering i vanjsku trgovinu, Hrastovac 15, 10000 Zagreb</item>
      <item>Zoran Marković, Ilica 1a, 10000 Zagreb</item>
      <item>EOS MATRIX d.o.o. za poslovne usluge, Horvatova 82, 10000 Zagreb</item>
      <item>Addiko Bank dioničko društvo, Slavonska avenija 6, 10000 Zagreb</item>
    </izvorni_sadrzaj>
    <derivirana_varijabla naziv="DomainObject.Predmet.OstaliListFormatedWithAdress_1">
      <item>Financijska agencija, Ulica grada Vukovara 70, 10000 Zagreb</item>
      <item>INTER-DELTA d.o.o. za inžinjering i vanjsku trgovinu, Hrastovac 15, 10000 Zagreb</item>
      <item>Zoran Marković, Ilica 1a, 10000 Zagreb</item>
      <item>EOS MATRIX d.o.o. za poslovne usluge, Horvatova 82,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INTER-DELTA d.o.o. za inžinjering i vanjsku trgovinu, OIB 37866312596, Hrastovac 15, 10000 Zagreb</item>
      <item>Zoran Marković, OIB 62462576727, Ilica 1a, 10000 Zagreb</item>
      <item>EOS MATRIX d.o.o. za poslovne usluge, OIB 76674680107, Horvatova 82, 10000 Zagreb</item>
      <item>Addiko Bank dioničko društvo, OIB 14036333877, Slavonska avenija 6, 10000 Zagreb</item>
    </izvorni_sadrzaj>
    <derivirana_varijabla naziv="DomainObject.Predmet.OstaliListFormatedWithAdressOIB_1">
      <item>Financijska agencija, OIB 85821130368, Ulica grada Vukovara 70, 10000 Zagreb</item>
      <item>INTER-DELTA d.o.o. za inžinjering i vanjsku trgovinu, OIB 37866312596, Hrastovac 15, 10000 Zagreb</item>
      <item>Zoran Marković, OIB 62462576727, Ilica 1a, 10000 Zagreb</item>
      <item>EOS MATRIX d.o.o. za poslovne usluge, OIB 76674680107, Horvatova 82,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Financijska agencija</item>
      <item>INTER-DELTA d.o.o. za inžinjering i vanjsku trgovinu</item>
      <item>Zoran Marković</item>
      <item>EOS MATRIX d.o.o. za poslovne usluge</item>
      <item>Addiko Bank dioničko društvo</item>
    </izvorni_sadrzaj>
    <derivirana_varijabla naziv="DomainObject.Predmet.OstaliListNazivFormated_1">
      <item>Financijska agencija</item>
      <item>INTER-DELTA d.o.o. za inžinjering i vanjsku trgovinu</item>
      <item>Zoran Marković</item>
      <item>EOS MATRIX d.o.o. za poslovne usluge</item>
      <item>Addiko Bank dioničko društvo</item>
    </derivirana_varijabla>
  </DomainObject.Predmet.OstaliListNazivFormated>
  <DomainObject.Predmet.OstaliListNazivFormatedOIB>
    <izvorni_sadrzaj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</izvorni_sadrzaj>
    <derivirana_varijabla naziv="DomainObject.Predmet.OstaliListNazivFormatedOIB_1"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>St-193/2020-16</izvorni_sadrzaj>
    <derivirana_varijabla naziv="DomainObject.PoslovniBrojDokumenta_1">St-193/2020-16</derivirana_varijabla>
  </DomainObject.PoslovniBrojDokumenta>
  <DomainObject.Predmet.StrankaIDrugi>
    <izvorni_sadrzaj>VIKIKING USLUGE d.o.o. za usluge</izvorni_sadrzaj>
    <derivirana_varijabla naziv="DomainObject.Predmet.StrankaIDrugi_1">VIKIKING USLUGE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VIKIKING USLUGE d.o.o. za usluge, OIB 61181317399, Čakovečka 2, 40000 Strahoninec</izvorni_sadrzaj>
    <derivirana_varijabla naziv="DomainObject.Predmet.StrankaIDrugiAdressOIB_1">VIKIKING USLUGE d.o.o. za usluge, OIB 61181317399, Čakovečka 2,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VIKIKING USLUGE d.o.o. za usluge</item>
      <item>Financijska agencija</item>
      <item>INTER-DELTA d.o.o. za inžinjering i vanjsku trgovinu</item>
      <item>Zoran Marković</item>
      <item>EOS MATRIX d.o.o. za poslovne usluge</item>
      <item>Addiko Bank dioničko društvo</item>
    </izvorni_sadrzaj>
    <derivirana_varijabla naziv="DomainObject.Predmet.SudioniciListNaziv_1">
      <item>VIKIKING USLUGE d.o.o. za usluge</item>
      <item>Financijska agencija</item>
      <item>INTER-DELTA d.o.o. za inžinjering i vanjsku trgovinu</item>
      <item>Zoran Marković</item>
      <item>EOS MATRIX d.o.o. za poslovne usluge</item>
      <item>Addiko Bank dioničko društvo</item>
    </derivirana_varijabla>
  </DomainObject.Predmet.SudioniciListNaziv>
  <DomainObject.Predmet.SudioniciListAdressOIB>
    <izvorni_sadrzaj>
      <item>VIKIKING USLUGE d.o.o. za usluge, OIB 61181317399, Čakovečka 2,40000 Strahoninec</item>
      <item>Financijska agencija, OIB 85821130368, Ulica grada Vukovara 70,10000 Zagreb</item>
      <item>INTER-DELTA d.o.o. za inžinjering i vanjsku trgovinu, OIB 37866312596, Hrastovac 15,10000 Zagreb</item>
      <item>Zoran Marković, OIB 62462576727, Ilica 1a,10000 Zagreb</item>
      <item>EOS MATRIX d.o.o. za poslovne usluge, OIB 76674680107, Horvatova 82,10000 Zagreb</item>
      <item>Addiko Bank dioničko društvo, OIB 14036333877, Slavonska avenija 6,10000 Zagreb</item>
    </izvorni_sadrzaj>
    <derivirana_varijabla naziv="DomainObject.Predmet.SudioniciListAdressOIB_1">
      <item>VIKIKING USLUGE d.o.o. za usluge, OIB 61181317399, Čakovečka 2,40000 Strahoninec</item>
      <item>Financijska agencija, OIB 85821130368, Ulica grada Vukovara 70,10000 Zagreb</item>
      <item>INTER-DELTA d.o.o. za inžinjering i vanjsku trgovinu, OIB 37866312596, Hrastovac 15,10000 Zagreb</item>
      <item>Zoran Marković, OIB 62462576727, Ilica 1a,10000 Zagreb</item>
      <item>EOS MATRIX d.o.o. za poslovne usluge, OIB 76674680107, Horvatova 82,10000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61181317399</item>
      <item>, OIB 85821130368</item>
      <item>, OIB 37866312596</item>
      <item>, OIB 62462576727</item>
      <item>, OIB 76674680107</item>
      <item>, OIB 14036333877</item>
    </izvorni_sadrzaj>
    <derivirana_varijabla naziv="DomainObject.Predmet.SudioniciListNazivOIB_1">
      <item>, OIB 61181317399</item>
      <item>, OIB 85821130368</item>
      <item>, OIB 37866312596</item>
      <item>, OIB 62462576727</item>
      <item>, OIB 76674680107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Ulica kralja Tomislava 2/1, 40000 Čakovec</item>
    </izvorni_sadrzaj>
    <derivirana_varijabla naziv="DomainObject.Predmet.StecajniUpraviteljiListAddressOIB_1">
      <item>Ines Mošmondor, OIB 82918904482, Ulica kralja Tomislava 2/1,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2020.</izvorni_sadrzaj>
    <derivirana_varijabla naziv="DomainObject.Predmet.DatumPocetkaProcesa_1">26.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AC51C-14A7-46A8-B2EB-AF2F0F50E03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18</properties:Pages>
  <properties:Words>4131</properties:Words>
  <properties:Characters>25276</properties:Characters>
  <properties:Lines>1955</properties:Lines>
  <properties:Paragraphs>1144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28560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2021-04-21T09:41:00Z</dcterms:created>
  <dc:creator>mlevanic</dc:creator>
  <cp:lastModifiedBy>Andreja Lesjak</cp:lastModifiedBy>
  <cp:lastPrinted>2021-04-21T10:21:00Z</cp:lastPrinted>
  <dcterms:modified xmlns:xsi="http://www.w3.org/2001/XMLSchema-instance" xsi:type="dcterms:W3CDTF">2021-04-21T10:21:00Z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St-193/2020-16 / Zapisnik - Ispitno ročište (zapisnik od 20.4.2021.- ročište radi ispitivanja tražbina KONAČNA VERZIJA ZAPISNIKA.docx)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18</vt:i4>
  </prop:property>
</prop:Properties>
</file>